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3E51" w14:textId="77777777" w:rsidR="00CF3312" w:rsidRPr="00FE4B9B" w:rsidRDefault="00CF3312" w:rsidP="00CF3312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FE4B9B">
        <w:rPr>
          <w:rFonts w:cs="Times New Roman"/>
          <w:b/>
          <w:sz w:val="32"/>
          <w:szCs w:val="32"/>
        </w:rPr>
        <w:t>Developmental Disabilities Subcommittee</w:t>
      </w:r>
    </w:p>
    <w:p w14:paraId="3874223A" w14:textId="5C56DBBC" w:rsidR="00CF3312" w:rsidRPr="00566F54" w:rsidRDefault="00CF3312" w:rsidP="00566F54">
      <w:pPr>
        <w:pStyle w:val="NoSpacing"/>
        <w:jc w:val="center"/>
        <w:rPr>
          <w:rFonts w:cs="Times New Roman"/>
          <w:sz w:val="16"/>
          <w:szCs w:val="12"/>
        </w:rPr>
      </w:pPr>
      <w:r w:rsidRPr="00566F54">
        <w:rPr>
          <w:rFonts w:cs="Times New Roman"/>
          <w:sz w:val="16"/>
          <w:szCs w:val="12"/>
        </w:rPr>
        <w:t>Friday</w:t>
      </w:r>
      <w:r w:rsidR="00566F54">
        <w:rPr>
          <w:rFonts w:cs="Times New Roman"/>
          <w:sz w:val="16"/>
          <w:szCs w:val="12"/>
        </w:rPr>
        <w:t>,</w:t>
      </w:r>
      <w:r w:rsidR="00566F54" w:rsidRPr="00566F54">
        <w:rPr>
          <w:rFonts w:cs="Times New Roman"/>
          <w:sz w:val="16"/>
          <w:szCs w:val="12"/>
        </w:rPr>
        <w:t xml:space="preserve"> </w:t>
      </w:r>
      <w:r w:rsidR="00F169D1">
        <w:rPr>
          <w:rFonts w:cs="Times New Roman"/>
          <w:sz w:val="16"/>
          <w:szCs w:val="12"/>
        </w:rPr>
        <w:t>August 2</w:t>
      </w:r>
      <w:r w:rsidR="008E0698">
        <w:rPr>
          <w:rFonts w:cs="Times New Roman"/>
          <w:sz w:val="16"/>
          <w:szCs w:val="12"/>
        </w:rPr>
        <w:t>,</w:t>
      </w:r>
      <w:r w:rsidR="00D77370">
        <w:rPr>
          <w:rFonts w:cs="Times New Roman"/>
          <w:sz w:val="16"/>
          <w:szCs w:val="12"/>
        </w:rPr>
        <w:t xml:space="preserve"> </w:t>
      </w:r>
      <w:r w:rsidR="008E0698">
        <w:rPr>
          <w:rFonts w:cs="Times New Roman"/>
          <w:sz w:val="16"/>
          <w:szCs w:val="12"/>
        </w:rPr>
        <w:t>2024</w:t>
      </w:r>
    </w:p>
    <w:p w14:paraId="5666EA48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Hlk129181314"/>
      <w:r>
        <w:rPr>
          <w:rFonts w:eastAsia="Calibri" w:cs="Times New Roman"/>
          <w:sz w:val="16"/>
          <w:szCs w:val="16"/>
        </w:rPr>
        <w:t>Health and Human Services Building</w:t>
      </w:r>
    </w:p>
    <w:p w14:paraId="288B3452" w14:textId="30E6C9FD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5274 Outer Stowe St.</w:t>
      </w:r>
    </w:p>
    <w:p w14:paraId="41D51A10" w14:textId="14CB0A57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Lowville, NY</w:t>
      </w:r>
    </w:p>
    <w:p w14:paraId="4536BA73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AC898DB" w14:textId="505796F1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>Microsoft Teams meeting</w:t>
      </w:r>
    </w:p>
    <w:p w14:paraId="6C9CC8B9" w14:textId="4B468892" w:rsidR="003A162F" w:rsidRPr="003A162F" w:rsidRDefault="003A162F" w:rsidP="003A162F">
      <w:pPr>
        <w:pStyle w:val="NoSpacing"/>
        <w:jc w:val="center"/>
        <w:rPr>
          <w:b/>
          <w:bCs/>
          <w:sz w:val="12"/>
          <w:szCs w:val="12"/>
        </w:rPr>
      </w:pPr>
      <w:r w:rsidRPr="003A162F">
        <w:rPr>
          <w:b/>
          <w:bCs/>
          <w:sz w:val="12"/>
          <w:szCs w:val="12"/>
        </w:rPr>
        <w:t>Join on your computer, mobile app or room device</w:t>
      </w:r>
    </w:p>
    <w:p w14:paraId="55CD3FC4" w14:textId="6BF22DE4" w:rsidR="003A162F" w:rsidRPr="003A162F" w:rsidRDefault="000F45F4" w:rsidP="003A162F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="003A162F" w:rsidRPr="003A162F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3E142509" w14:textId="44D77066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 xml:space="preserve">Meeting ID: </w:t>
      </w:r>
      <w:r w:rsidRPr="003A162F">
        <w:rPr>
          <w:sz w:val="14"/>
          <w:szCs w:val="14"/>
        </w:rPr>
        <w:t>265 764 731 342</w:t>
      </w:r>
      <w:r w:rsidRPr="003A162F">
        <w:rPr>
          <w:sz w:val="12"/>
          <w:szCs w:val="12"/>
        </w:rPr>
        <w:t xml:space="preserve"> </w:t>
      </w:r>
      <w:r w:rsidRPr="003A162F">
        <w:rPr>
          <w:sz w:val="12"/>
          <w:szCs w:val="12"/>
        </w:rPr>
        <w:br/>
        <w:t xml:space="preserve">Passcode: </w:t>
      </w:r>
      <w:r w:rsidRPr="003A162F">
        <w:rPr>
          <w:sz w:val="14"/>
          <w:szCs w:val="14"/>
        </w:rPr>
        <w:t>YXEq92</w:t>
      </w:r>
    </w:p>
    <w:p w14:paraId="4694420C" w14:textId="0639700C" w:rsidR="00484C0F" w:rsidRPr="00484C0F" w:rsidRDefault="00484C0F" w:rsidP="00484C0F">
      <w:pPr>
        <w:pStyle w:val="NoSpacing"/>
        <w:jc w:val="center"/>
        <w:rPr>
          <w:sz w:val="18"/>
          <w:szCs w:val="18"/>
        </w:rPr>
      </w:pPr>
    </w:p>
    <w:bookmarkEnd w:id="0"/>
    <w:p w14:paraId="16FD3337" w14:textId="423D440A" w:rsidR="00CF3312" w:rsidRPr="00947810" w:rsidRDefault="00CF3312" w:rsidP="00F50AF9">
      <w:pPr>
        <w:pStyle w:val="NoSpacing"/>
        <w:rPr>
          <w:b/>
        </w:rPr>
      </w:pPr>
      <w:r w:rsidRPr="00947810">
        <w:tab/>
      </w:r>
      <w:r w:rsidRPr="00947810">
        <w:tab/>
      </w:r>
    </w:p>
    <w:p w14:paraId="1583D739" w14:textId="08E4DE23" w:rsidR="00CF3312" w:rsidRPr="00947810" w:rsidRDefault="00CF3312" w:rsidP="003F1562">
      <w:pPr>
        <w:pStyle w:val="NoSpacing"/>
        <w:spacing w:after="240"/>
      </w:pPr>
      <w:r w:rsidRPr="00947810">
        <w:rPr>
          <w:b/>
        </w:rPr>
        <w:t>Welcome and Introductions</w:t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060E1">
        <w:t>Wyatt Wagner</w:t>
      </w:r>
      <w:r w:rsidR="000F45F4">
        <w:t xml:space="preserve">/ Pat </w:t>
      </w:r>
      <w:r w:rsidRPr="00947810">
        <w:tab/>
      </w:r>
      <w:r w:rsidRPr="00947810">
        <w:tab/>
        <w:t xml:space="preserve">            </w:t>
      </w:r>
    </w:p>
    <w:p w14:paraId="1E496E51" w14:textId="0C57BC99" w:rsidR="00947810" w:rsidRPr="003F1562" w:rsidRDefault="00CF3312" w:rsidP="003F1562">
      <w:pPr>
        <w:pStyle w:val="NoSpacing"/>
        <w:spacing w:after="240"/>
      </w:pPr>
      <w:r w:rsidRPr="00947810">
        <w:rPr>
          <w:b/>
        </w:rPr>
        <w:t>Privilege of the Floor</w:t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47810">
        <w:tab/>
      </w:r>
      <w:r w:rsidR="009060E1">
        <w:t>Wyatt Wagner</w:t>
      </w:r>
      <w:r w:rsidR="000F45F4">
        <w:t>/</w:t>
      </w:r>
      <w:r w:rsidR="000F45F4" w:rsidRPr="000F45F4">
        <w:t xml:space="preserve"> </w:t>
      </w:r>
      <w:r w:rsidR="000F45F4">
        <w:t>Pat</w:t>
      </w:r>
      <w:r w:rsidRPr="00947810">
        <w:tab/>
        <w:t xml:space="preserve">                        </w:t>
      </w:r>
    </w:p>
    <w:p w14:paraId="15B92F61" w14:textId="034ECFD2" w:rsidR="00B46F13" w:rsidRPr="00F50AF9" w:rsidRDefault="00CF3312" w:rsidP="003F1562">
      <w:pPr>
        <w:pStyle w:val="NoSpacing"/>
        <w:spacing w:after="240"/>
      </w:pPr>
      <w:r w:rsidRPr="00947810">
        <w:rPr>
          <w:b/>
        </w:rPr>
        <w:t>Approval of</w:t>
      </w:r>
      <w:r w:rsidR="00F169D1">
        <w:rPr>
          <w:b/>
        </w:rPr>
        <w:t xml:space="preserve"> 4/5/24 &amp;</w:t>
      </w:r>
      <w:r w:rsidRPr="00947810">
        <w:rPr>
          <w:b/>
        </w:rPr>
        <w:t xml:space="preserve"> </w:t>
      </w:r>
      <w:r w:rsidR="00F169D1">
        <w:rPr>
          <w:b/>
        </w:rPr>
        <w:t>6/7</w:t>
      </w:r>
      <w:r w:rsidR="003F1562">
        <w:rPr>
          <w:b/>
        </w:rPr>
        <w:t xml:space="preserve">/2024 </w:t>
      </w:r>
      <w:r w:rsidRPr="00947810">
        <w:rPr>
          <w:b/>
        </w:rPr>
        <w:t>Minute</w:t>
      </w:r>
      <w:r w:rsidR="00221E71" w:rsidRPr="00947810">
        <w:rPr>
          <w:b/>
        </w:rPr>
        <w:t>s</w:t>
      </w:r>
      <w:r w:rsidR="00947810">
        <w:tab/>
      </w:r>
      <w:r w:rsidR="00947810">
        <w:tab/>
      </w:r>
      <w:r w:rsidR="00947810">
        <w:tab/>
      </w:r>
      <w:r w:rsidR="00F169D1">
        <w:t xml:space="preserve">               </w:t>
      </w:r>
      <w:r w:rsidR="009060E1">
        <w:t>Wyatt Wagner</w:t>
      </w:r>
      <w:r w:rsidR="000F45F4">
        <w:t>/ Pat</w:t>
      </w:r>
      <w:r w:rsidRPr="00947810">
        <w:tab/>
      </w:r>
    </w:p>
    <w:p w14:paraId="39DD3ED9" w14:textId="77777777" w:rsidR="00F169D1" w:rsidRDefault="00CF3312" w:rsidP="003F1562">
      <w:pPr>
        <w:pStyle w:val="NoSpacing"/>
        <w:spacing w:after="240"/>
        <w:rPr>
          <w:b/>
        </w:rPr>
      </w:pPr>
      <w:r w:rsidRPr="00947810">
        <w:rPr>
          <w:b/>
        </w:rPr>
        <w:t>New Business</w:t>
      </w:r>
    </w:p>
    <w:p w14:paraId="2C273484" w14:textId="7047484E" w:rsidR="00F169D1" w:rsidRPr="00F169D1" w:rsidRDefault="00F169D1" w:rsidP="00F169D1">
      <w:pPr>
        <w:pStyle w:val="NoSpacing"/>
        <w:numPr>
          <w:ilvl w:val="0"/>
          <w:numId w:val="21"/>
        </w:numPr>
      </w:pPr>
      <w:r w:rsidRPr="00F169D1">
        <w:t xml:space="preserve">Central New York Regional Center for Tobacco </w:t>
      </w:r>
      <w:r>
        <w:t xml:space="preserve">                   Pat Fralick</w:t>
      </w:r>
    </w:p>
    <w:p w14:paraId="27AD771F" w14:textId="2EFD2578" w:rsidR="00D77370" w:rsidRPr="00F169D1" w:rsidRDefault="00F169D1" w:rsidP="00F169D1">
      <w:pPr>
        <w:pStyle w:val="NoSpacing"/>
      </w:pPr>
      <w:r>
        <w:t xml:space="preserve">               </w:t>
      </w:r>
      <w:r w:rsidRPr="00F169D1">
        <w:t>Health Systems at St. Josephs’ Health</w:t>
      </w:r>
      <w:r w:rsidR="00CF3312" w:rsidRPr="00F169D1">
        <w:tab/>
      </w:r>
    </w:p>
    <w:p w14:paraId="3D8C0EFD" w14:textId="6CBA98A5" w:rsidR="003F1562" w:rsidRDefault="00E502A9" w:rsidP="003F1562">
      <w:pPr>
        <w:pStyle w:val="NoSpacing"/>
        <w:spacing w:after="240"/>
      </w:pPr>
      <w:r w:rsidRPr="00947810">
        <w:rPr>
          <w:b/>
        </w:rPr>
        <w:t>Old Business</w:t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Pr="00947810">
        <w:tab/>
      </w:r>
      <w:r w:rsidR="006D2DBE">
        <w:t>All</w:t>
      </w:r>
      <w:r w:rsidR="00441A71">
        <w:t xml:space="preserve">            </w:t>
      </w:r>
    </w:p>
    <w:p w14:paraId="28AFEADD" w14:textId="230B686D" w:rsidR="000F5F44" w:rsidRDefault="000F5F44" w:rsidP="003F1562">
      <w:pPr>
        <w:pStyle w:val="NoSpacing"/>
        <w:numPr>
          <w:ilvl w:val="0"/>
          <w:numId w:val="18"/>
        </w:numPr>
        <w:spacing w:after="240"/>
      </w:pPr>
      <w:r w:rsidRPr="006D2DBE">
        <w:t>Letter to OPWDD HR</w:t>
      </w:r>
    </w:p>
    <w:p w14:paraId="496FBE84" w14:textId="61862BD0" w:rsidR="00F169D1" w:rsidRPr="006D2DBE" w:rsidRDefault="00F169D1" w:rsidP="00F169D1">
      <w:pPr>
        <w:pStyle w:val="NoSpacing"/>
        <w:numPr>
          <w:ilvl w:val="0"/>
          <w:numId w:val="18"/>
        </w:numPr>
        <w:spacing w:after="240"/>
      </w:pPr>
      <w:r>
        <w:t>Local Services Plan Review &amp; Updates</w:t>
      </w:r>
      <w:r w:rsidRPr="00947810">
        <w:tab/>
        <w:t xml:space="preserve">            </w:t>
      </w:r>
      <w:r>
        <w:tab/>
      </w:r>
      <w:r>
        <w:tab/>
        <w:t>Pat Fralick/Anna Platz</w:t>
      </w:r>
    </w:p>
    <w:p w14:paraId="3FD7E692" w14:textId="01876510" w:rsidR="00566F54" w:rsidRDefault="00CF3312" w:rsidP="003F1562">
      <w:pPr>
        <w:pStyle w:val="NoSpacing"/>
        <w:spacing w:after="240"/>
        <w:rPr>
          <w:bCs/>
        </w:rPr>
      </w:pPr>
      <w:r w:rsidRPr="00947810">
        <w:rPr>
          <w:b/>
        </w:rPr>
        <w:t>Action Items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060E1">
        <w:rPr>
          <w:bCs/>
        </w:rPr>
        <w:t>Wyatt Wagner</w:t>
      </w:r>
      <w:r w:rsidR="000F45F4">
        <w:t>/ Pat</w:t>
      </w:r>
    </w:p>
    <w:p w14:paraId="50C6B276" w14:textId="0F3BB714" w:rsidR="006D2DBE" w:rsidRDefault="006D2DBE" w:rsidP="003F1562">
      <w:pPr>
        <w:pStyle w:val="NoSpacing"/>
        <w:spacing w:after="240"/>
        <w:rPr>
          <w:bCs/>
        </w:rPr>
      </w:pPr>
      <w:r>
        <w:rPr>
          <w:bCs/>
        </w:rPr>
        <w:t>Resolution 6-2024 Letter to OPWDD HR</w:t>
      </w:r>
    </w:p>
    <w:p w14:paraId="725C62B2" w14:textId="423CCC04" w:rsidR="00CF3312" w:rsidRPr="00947810" w:rsidRDefault="008E0698" w:rsidP="003F1562">
      <w:pPr>
        <w:pStyle w:val="NoSpacing"/>
        <w:spacing w:after="240"/>
        <w:rPr>
          <w:b/>
        </w:rPr>
      </w:pPr>
      <w:r>
        <w:rPr>
          <w:b/>
        </w:rPr>
        <w:t>Agency Updates</w:t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3F1562">
        <w:rPr>
          <w:b/>
        </w:rPr>
        <w:tab/>
      </w:r>
      <w:r w:rsidR="009060E1">
        <w:rPr>
          <w:bCs/>
        </w:rPr>
        <w:t>Wyatt Wagner</w:t>
      </w:r>
      <w:r w:rsidR="000F45F4">
        <w:t>/ Pat</w:t>
      </w:r>
      <w:r w:rsidR="00CF3312" w:rsidRPr="00947810">
        <w:rPr>
          <w:b/>
        </w:rPr>
        <w:tab/>
      </w:r>
      <w:r w:rsidR="00966E37" w:rsidRPr="00947810">
        <w:rPr>
          <w:b/>
        </w:rPr>
        <w:t xml:space="preserve"> </w:t>
      </w:r>
    </w:p>
    <w:p w14:paraId="78F704E9" w14:textId="316B7E94" w:rsidR="00CF3312" w:rsidRPr="00947810" w:rsidRDefault="00CF3312" w:rsidP="003F1562">
      <w:pPr>
        <w:pStyle w:val="NoSpacing"/>
        <w:spacing w:after="240"/>
        <w:rPr>
          <w:b/>
        </w:rPr>
      </w:pPr>
      <w:r w:rsidRPr="00947810">
        <w:rPr>
          <w:b/>
        </w:rPr>
        <w:t>Adjournment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060E1">
        <w:rPr>
          <w:bCs/>
        </w:rPr>
        <w:t>Wyatt Wagner</w:t>
      </w:r>
      <w:r w:rsidR="000F45F4">
        <w:t>/ Pat</w:t>
      </w:r>
      <w:r w:rsidRPr="00947810">
        <w:rPr>
          <w:b/>
        </w:rPr>
        <w:tab/>
      </w:r>
    </w:p>
    <w:p w14:paraId="0D99ED44" w14:textId="0D9CCE6B" w:rsidR="00CF3312" w:rsidRPr="00441A71" w:rsidRDefault="00CF3312" w:rsidP="003F1562">
      <w:pPr>
        <w:pStyle w:val="NoSpacing"/>
        <w:spacing w:after="240"/>
        <w:rPr>
          <w:b/>
        </w:rPr>
      </w:pPr>
      <w:r w:rsidRPr="00947810">
        <w:rPr>
          <w:b/>
        </w:rPr>
        <w:t>Next Meeting</w:t>
      </w:r>
      <w:r w:rsidR="00947810">
        <w:rPr>
          <w:b/>
        </w:rPr>
        <w:t>s:</w:t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  <w:r w:rsidR="00947810">
        <w:rPr>
          <w:b/>
        </w:rPr>
        <w:tab/>
      </w: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601"/>
        <w:gridCol w:w="1218"/>
        <w:gridCol w:w="1047"/>
        <w:gridCol w:w="1428"/>
        <w:gridCol w:w="2331"/>
      </w:tblGrid>
      <w:tr w:rsidR="00947810" w:rsidRPr="00CE3AF9" w14:paraId="7C90C2D1" w14:textId="77777777" w:rsidTr="003F1562">
        <w:trPr>
          <w:trHeight w:val="263"/>
        </w:trPr>
        <w:tc>
          <w:tcPr>
            <w:tcW w:w="3635" w:type="dxa"/>
            <w:vAlign w:val="center"/>
          </w:tcPr>
          <w:p w14:paraId="076559F9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Meeting</w:t>
            </w:r>
          </w:p>
        </w:tc>
        <w:tc>
          <w:tcPr>
            <w:tcW w:w="1220" w:type="dxa"/>
            <w:vAlign w:val="center"/>
          </w:tcPr>
          <w:p w14:paraId="56396A04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Day</w:t>
            </w:r>
          </w:p>
        </w:tc>
        <w:tc>
          <w:tcPr>
            <w:tcW w:w="990" w:type="dxa"/>
            <w:vAlign w:val="center"/>
          </w:tcPr>
          <w:p w14:paraId="73A4FD02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Date</w:t>
            </w:r>
          </w:p>
        </w:tc>
        <w:tc>
          <w:tcPr>
            <w:tcW w:w="1440" w:type="dxa"/>
            <w:vAlign w:val="center"/>
          </w:tcPr>
          <w:p w14:paraId="1B8B229A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Time</w:t>
            </w:r>
          </w:p>
        </w:tc>
        <w:tc>
          <w:tcPr>
            <w:tcW w:w="2340" w:type="dxa"/>
            <w:vAlign w:val="center"/>
          </w:tcPr>
          <w:p w14:paraId="43BB1E9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Location</w:t>
            </w:r>
          </w:p>
        </w:tc>
      </w:tr>
      <w:tr w:rsidR="00947810" w:rsidRPr="00CE3AF9" w14:paraId="68743F56" w14:textId="77777777" w:rsidTr="003F1562">
        <w:trPr>
          <w:trHeight w:val="251"/>
        </w:trPr>
        <w:tc>
          <w:tcPr>
            <w:tcW w:w="3635" w:type="dxa"/>
            <w:vAlign w:val="center"/>
          </w:tcPr>
          <w:p w14:paraId="588ECED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Community Services Board</w:t>
            </w:r>
          </w:p>
        </w:tc>
        <w:tc>
          <w:tcPr>
            <w:tcW w:w="1220" w:type="dxa"/>
            <w:vAlign w:val="center"/>
          </w:tcPr>
          <w:p w14:paraId="79A15B1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Tuesday</w:t>
            </w:r>
          </w:p>
        </w:tc>
        <w:tc>
          <w:tcPr>
            <w:tcW w:w="990" w:type="dxa"/>
            <w:vAlign w:val="center"/>
          </w:tcPr>
          <w:p w14:paraId="3E2FF3B8" w14:textId="67C5900E" w:rsidR="00947810" w:rsidRPr="00CE3AF9" w:rsidRDefault="00F169D1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8/6</w:t>
            </w:r>
            <w:r w:rsidR="00F50AF9">
              <w:rPr>
                <w:rFonts w:ascii="Public Sans" w:hAnsi="Public Sans"/>
                <w:bCs/>
              </w:rPr>
              <w:t>/24</w:t>
            </w:r>
          </w:p>
        </w:tc>
        <w:tc>
          <w:tcPr>
            <w:tcW w:w="1440" w:type="dxa"/>
            <w:vAlign w:val="center"/>
          </w:tcPr>
          <w:p w14:paraId="50A5B196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7:30 AM</w:t>
            </w:r>
          </w:p>
        </w:tc>
        <w:tc>
          <w:tcPr>
            <w:tcW w:w="2340" w:type="dxa"/>
            <w:vAlign w:val="center"/>
          </w:tcPr>
          <w:p w14:paraId="7F9A95DD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  <w:tr w:rsidR="00947810" w:rsidRPr="00CE3AF9" w14:paraId="3CF08E0D" w14:textId="77777777" w:rsidTr="003F1562">
        <w:tc>
          <w:tcPr>
            <w:tcW w:w="3635" w:type="dxa"/>
            <w:vAlign w:val="center"/>
          </w:tcPr>
          <w:p w14:paraId="4EAEB06A" w14:textId="3D1E1860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Substance Use Disorder</w:t>
            </w:r>
            <w:r w:rsidR="00E502A9">
              <w:rPr>
                <w:rFonts w:ascii="Public Sans" w:hAnsi="Public Sans"/>
                <w:b/>
              </w:rPr>
              <w:t>/</w:t>
            </w:r>
            <w:r w:rsidR="00E502A9" w:rsidRPr="00CE3AF9">
              <w:rPr>
                <w:rFonts w:ascii="Public Sans" w:hAnsi="Public Sans"/>
                <w:b/>
              </w:rPr>
              <w:t xml:space="preserve"> Mental Health </w:t>
            </w:r>
            <w:r w:rsidRPr="00CE3AF9">
              <w:rPr>
                <w:rFonts w:ascii="Public Sans" w:hAnsi="Public Sans"/>
                <w:b/>
              </w:rPr>
              <w:t>Subcommittee</w:t>
            </w:r>
          </w:p>
        </w:tc>
        <w:tc>
          <w:tcPr>
            <w:tcW w:w="1220" w:type="dxa"/>
            <w:vAlign w:val="center"/>
          </w:tcPr>
          <w:p w14:paraId="1EB2BB1C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Tuesday</w:t>
            </w:r>
          </w:p>
        </w:tc>
        <w:tc>
          <w:tcPr>
            <w:tcW w:w="990" w:type="dxa"/>
            <w:vAlign w:val="center"/>
          </w:tcPr>
          <w:p w14:paraId="49C0EA87" w14:textId="74775EF9" w:rsidR="00947810" w:rsidRPr="00CE3AF9" w:rsidRDefault="00F169D1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9/24</w:t>
            </w:r>
            <w:r w:rsidR="008E0698">
              <w:rPr>
                <w:rFonts w:ascii="Public Sans" w:hAnsi="Public Sans"/>
                <w:bCs/>
              </w:rPr>
              <w:t>/</w:t>
            </w:r>
            <w:r w:rsidR="00E502A9">
              <w:rPr>
                <w:rFonts w:ascii="Public Sans" w:hAnsi="Public Sans"/>
                <w:bCs/>
              </w:rPr>
              <w:t>24</w:t>
            </w:r>
          </w:p>
        </w:tc>
        <w:tc>
          <w:tcPr>
            <w:tcW w:w="1440" w:type="dxa"/>
            <w:vAlign w:val="center"/>
          </w:tcPr>
          <w:p w14:paraId="08F21038" w14:textId="48BBDA00" w:rsidR="00947810" w:rsidRPr="00CE3AF9" w:rsidRDefault="00E502A9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8</w:t>
            </w:r>
            <w:r w:rsidR="00947810" w:rsidRPr="00CE3AF9">
              <w:rPr>
                <w:rFonts w:ascii="Public Sans" w:hAnsi="Public Sans"/>
                <w:bCs/>
              </w:rPr>
              <w:t>:30 AM</w:t>
            </w:r>
          </w:p>
        </w:tc>
        <w:tc>
          <w:tcPr>
            <w:tcW w:w="2340" w:type="dxa"/>
            <w:vAlign w:val="center"/>
          </w:tcPr>
          <w:p w14:paraId="4964D948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  <w:tr w:rsidR="00947810" w:rsidRPr="00CE3AF9" w14:paraId="03D1275A" w14:textId="77777777" w:rsidTr="003F1562">
        <w:tc>
          <w:tcPr>
            <w:tcW w:w="3635" w:type="dxa"/>
            <w:vAlign w:val="center"/>
          </w:tcPr>
          <w:p w14:paraId="56FA2953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/>
              </w:rPr>
            </w:pPr>
            <w:r w:rsidRPr="00CE3AF9">
              <w:rPr>
                <w:rFonts w:ascii="Public Sans" w:hAnsi="Public Sans"/>
                <w:b/>
              </w:rPr>
              <w:t>Developmental Disability Subcommittee</w:t>
            </w:r>
          </w:p>
        </w:tc>
        <w:tc>
          <w:tcPr>
            <w:tcW w:w="1220" w:type="dxa"/>
            <w:vAlign w:val="center"/>
          </w:tcPr>
          <w:p w14:paraId="561031B0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Friday</w:t>
            </w:r>
          </w:p>
        </w:tc>
        <w:tc>
          <w:tcPr>
            <w:tcW w:w="990" w:type="dxa"/>
            <w:vAlign w:val="center"/>
          </w:tcPr>
          <w:p w14:paraId="464F134A" w14:textId="2FC230AD" w:rsidR="00947810" w:rsidRPr="00CE3AF9" w:rsidRDefault="00F169D1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10/4</w:t>
            </w:r>
            <w:r w:rsidR="008E0698">
              <w:rPr>
                <w:rFonts w:ascii="Public Sans" w:hAnsi="Public Sans"/>
                <w:bCs/>
              </w:rPr>
              <w:t>/</w:t>
            </w:r>
            <w:r w:rsidR="00E502A9">
              <w:rPr>
                <w:rFonts w:ascii="Public Sans" w:hAnsi="Public Sans"/>
                <w:bCs/>
              </w:rPr>
              <w:t>24</w:t>
            </w:r>
          </w:p>
        </w:tc>
        <w:tc>
          <w:tcPr>
            <w:tcW w:w="1440" w:type="dxa"/>
            <w:vAlign w:val="center"/>
          </w:tcPr>
          <w:p w14:paraId="62A3DC5E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 w:rsidRPr="00CE3AF9">
              <w:rPr>
                <w:rFonts w:ascii="Public Sans" w:hAnsi="Public Sans"/>
                <w:bCs/>
              </w:rPr>
              <w:t>10:00 AM</w:t>
            </w:r>
          </w:p>
        </w:tc>
        <w:tc>
          <w:tcPr>
            <w:tcW w:w="2340" w:type="dxa"/>
            <w:vAlign w:val="center"/>
          </w:tcPr>
          <w:p w14:paraId="4349DDDC" w14:textId="77777777" w:rsidR="00947810" w:rsidRPr="00CE3AF9" w:rsidRDefault="00947810" w:rsidP="003F1562">
            <w:pPr>
              <w:pStyle w:val="NoSpacing"/>
              <w:rPr>
                <w:rFonts w:ascii="Public Sans" w:hAnsi="Public Sans"/>
                <w:bCs/>
              </w:rPr>
            </w:pPr>
            <w:r>
              <w:rPr>
                <w:rFonts w:ascii="Public Sans" w:hAnsi="Public Sans"/>
                <w:bCs/>
              </w:rPr>
              <w:t>HH Building/Teams</w:t>
            </w:r>
          </w:p>
        </w:tc>
      </w:tr>
    </w:tbl>
    <w:p w14:paraId="72BA5D7C" w14:textId="38A28F0D" w:rsidR="00A62419" w:rsidRPr="00CF3312" w:rsidRDefault="00A62419" w:rsidP="003F1562">
      <w:pPr>
        <w:spacing w:after="240"/>
      </w:pPr>
    </w:p>
    <w:sectPr w:rsidR="00A62419" w:rsidRPr="00CF3312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36ABA" w14:textId="77777777" w:rsidR="003F1562" w:rsidRDefault="003F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765B097B" w:rsidR="00141016" w:rsidRPr="00BE45E3" w:rsidRDefault="000F45F4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F1562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 St.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BE38E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lewiscountyny.gov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2627CDE" w14:textId="4EC007A6" w:rsidR="00141016" w:rsidRPr="00FE4B9B" w:rsidRDefault="000F45F4" w:rsidP="00FE4B9B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B692" w14:textId="77777777" w:rsidR="003F1562" w:rsidRDefault="003F1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D65FF" w14:textId="77777777" w:rsidR="003F1562" w:rsidRDefault="003F1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:rsidRPr="00BC0677" w14:paraId="36FDE0E2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221E71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221E71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52C7F932" w:rsidR="008F7923" w:rsidRPr="00BC0677" w:rsidRDefault="004C1F36" w:rsidP="008F7923">
              <w:pPr>
                <w:pStyle w:val="DepartmentHeadName"/>
                <w:rPr>
                  <w:rFonts w:asciiTheme="majorHAnsi" w:hAnsiTheme="majorHAnsi"/>
                </w:rPr>
              </w:pPr>
              <w:r w:rsidRPr="00BC0677">
                <w:rPr>
                  <w:rStyle w:val="Heading5Char"/>
                  <w:rFonts w:eastAsiaTheme="minorHAnsi" w:cstheme="minorBidi"/>
                  <w:color w:val="000000" w:themeColor="text2"/>
                </w:rPr>
                <w:t>P</w:t>
              </w:r>
              <w:r w:rsidRPr="00BC0677">
                <w:rPr>
                  <w:rStyle w:val="Heading5Char"/>
                  <w:color w:val="000000" w:themeColor="text2"/>
                </w:rPr>
                <w:t>atricia Fralick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56CB4EF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A614621" w:rsidR="008F7923" w:rsidRPr="00BC0677" w:rsidRDefault="004C1F36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BC0677">
                <w:rPr>
                  <w:rFonts w:asciiTheme="majorHAnsi" w:hAnsiTheme="majorHAnsi"/>
                  <w:szCs w:val="20"/>
                </w:rPr>
                <w:t>patriciafralick</w:t>
              </w:r>
              <w:r w:rsidR="008F7923" w:rsidRPr="00BC0677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bookmarkStart w:id="1" w:name="_Hlk125375229" w:displacedByCustomXml="next"/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19379149" w:rsidR="008F7923" w:rsidRPr="00BC0677" w:rsidRDefault="00E502A9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Pat</w:t>
              </w:r>
            </w:p>
          </w:sdtContent>
        </w:sdt>
        <w:bookmarkEnd w:id="1" w:displacedByCustomXml="next"/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7B61D722" w:rsidR="008F7923" w:rsidRPr="00BC0677" w:rsidRDefault="000F45F4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  <w:szCs w:val="20"/>
              </w:rPr>
              <w:alias w:val="Email Address"/>
              <w:tag w:val="Email Address"/>
              <w:id w:val="-720901988"/>
              <w:lock w:val="sdtLocked"/>
              <w:text/>
            </w:sdtPr>
            <w:sdtEndPr/>
            <w:sdtContent>
              <w:r w:rsidR="00221E71" w:rsidRPr="00221E71">
                <w:rPr>
                  <w:rFonts w:asciiTheme="majorHAnsi" w:eastAsiaTheme="majorEastAsia" w:hAnsiTheme="majorHAnsi" w:cstheme="majorBidi"/>
                  <w:color w:val="5F5F5F" w:themeColor="accent5"/>
                  <w:szCs w:val="20"/>
                </w:rPr>
                <w:t>karenb@nrcil.net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92A137A"/>
    <w:multiLevelType w:val="hybridMultilevel"/>
    <w:tmpl w:val="31C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2F2"/>
    <w:multiLevelType w:val="hybridMultilevel"/>
    <w:tmpl w:val="3CDC3BF2"/>
    <w:lvl w:ilvl="0" w:tplc="14A6869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219"/>
    <w:multiLevelType w:val="hybridMultilevel"/>
    <w:tmpl w:val="8F80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A454B"/>
    <w:multiLevelType w:val="hybridMultilevel"/>
    <w:tmpl w:val="268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A6671"/>
    <w:multiLevelType w:val="hybridMultilevel"/>
    <w:tmpl w:val="A47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16"/>
  </w:num>
  <w:num w:numId="4" w16cid:durableId="1868906061">
    <w:abstractNumId w:val="16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3"/>
  </w:num>
  <w:num w:numId="15" w16cid:durableId="756829316">
    <w:abstractNumId w:val="11"/>
  </w:num>
  <w:num w:numId="16" w16cid:durableId="708411195">
    <w:abstractNumId w:val="10"/>
  </w:num>
  <w:num w:numId="17" w16cid:durableId="535430971">
    <w:abstractNumId w:val="12"/>
  </w:num>
  <w:num w:numId="18" w16cid:durableId="48922146">
    <w:abstractNumId w:val="15"/>
  </w:num>
  <w:num w:numId="19" w16cid:durableId="1502550979">
    <w:abstractNumId w:val="14"/>
  </w:num>
  <w:num w:numId="20" w16cid:durableId="2026204072">
    <w:abstractNumId w:val="17"/>
  </w:num>
  <w:num w:numId="21" w16cid:durableId="1417943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4232F"/>
    <w:rsid w:val="000575B3"/>
    <w:rsid w:val="00064F5A"/>
    <w:rsid w:val="0008490E"/>
    <w:rsid w:val="000858F5"/>
    <w:rsid w:val="000860E6"/>
    <w:rsid w:val="000A3787"/>
    <w:rsid w:val="000B2D16"/>
    <w:rsid w:val="000C3687"/>
    <w:rsid w:val="000C3A76"/>
    <w:rsid w:val="000D5E4B"/>
    <w:rsid w:val="000D7DCA"/>
    <w:rsid w:val="000F45F4"/>
    <w:rsid w:val="000F5F44"/>
    <w:rsid w:val="0012249F"/>
    <w:rsid w:val="00135A26"/>
    <w:rsid w:val="00141016"/>
    <w:rsid w:val="0015202D"/>
    <w:rsid w:val="00154101"/>
    <w:rsid w:val="00187806"/>
    <w:rsid w:val="00190658"/>
    <w:rsid w:val="001A5EAF"/>
    <w:rsid w:val="001B7A6D"/>
    <w:rsid w:val="001D5E12"/>
    <w:rsid w:val="002077BE"/>
    <w:rsid w:val="00211687"/>
    <w:rsid w:val="00221E71"/>
    <w:rsid w:val="00230E82"/>
    <w:rsid w:val="00261309"/>
    <w:rsid w:val="002805C7"/>
    <w:rsid w:val="002A2B6F"/>
    <w:rsid w:val="002B70D9"/>
    <w:rsid w:val="002C139C"/>
    <w:rsid w:val="002C50D0"/>
    <w:rsid w:val="0030135A"/>
    <w:rsid w:val="0032142F"/>
    <w:rsid w:val="00345040"/>
    <w:rsid w:val="00347F95"/>
    <w:rsid w:val="00390B36"/>
    <w:rsid w:val="00393937"/>
    <w:rsid w:val="003A162F"/>
    <w:rsid w:val="003A736B"/>
    <w:rsid w:val="003C3E68"/>
    <w:rsid w:val="003C460A"/>
    <w:rsid w:val="003D21C2"/>
    <w:rsid w:val="003F1562"/>
    <w:rsid w:val="00404A8D"/>
    <w:rsid w:val="00413B46"/>
    <w:rsid w:val="004231E2"/>
    <w:rsid w:val="00430180"/>
    <w:rsid w:val="00435FD1"/>
    <w:rsid w:val="00441A71"/>
    <w:rsid w:val="00452463"/>
    <w:rsid w:val="00452E26"/>
    <w:rsid w:val="00453492"/>
    <w:rsid w:val="00465F01"/>
    <w:rsid w:val="0047027C"/>
    <w:rsid w:val="00471766"/>
    <w:rsid w:val="00484C0F"/>
    <w:rsid w:val="004A441F"/>
    <w:rsid w:val="004C06E1"/>
    <w:rsid w:val="004C1F36"/>
    <w:rsid w:val="004D0F96"/>
    <w:rsid w:val="004D22A9"/>
    <w:rsid w:val="004F53CA"/>
    <w:rsid w:val="00502730"/>
    <w:rsid w:val="00504D77"/>
    <w:rsid w:val="00513A2E"/>
    <w:rsid w:val="00514AC6"/>
    <w:rsid w:val="00544804"/>
    <w:rsid w:val="00547D8A"/>
    <w:rsid w:val="005544A1"/>
    <w:rsid w:val="00565475"/>
    <w:rsid w:val="00566F54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FD"/>
    <w:rsid w:val="006A37AA"/>
    <w:rsid w:val="006D2DBE"/>
    <w:rsid w:val="006D55F7"/>
    <w:rsid w:val="007007D6"/>
    <w:rsid w:val="00701ED9"/>
    <w:rsid w:val="0071441B"/>
    <w:rsid w:val="007362F4"/>
    <w:rsid w:val="00756368"/>
    <w:rsid w:val="00774BDD"/>
    <w:rsid w:val="007B015E"/>
    <w:rsid w:val="007B76AE"/>
    <w:rsid w:val="007C2157"/>
    <w:rsid w:val="007E7A72"/>
    <w:rsid w:val="00822153"/>
    <w:rsid w:val="00827FCB"/>
    <w:rsid w:val="00860B1B"/>
    <w:rsid w:val="008A535C"/>
    <w:rsid w:val="008C4DFB"/>
    <w:rsid w:val="008D5740"/>
    <w:rsid w:val="008E0698"/>
    <w:rsid w:val="008F7923"/>
    <w:rsid w:val="009060E1"/>
    <w:rsid w:val="0091059F"/>
    <w:rsid w:val="00931169"/>
    <w:rsid w:val="00940F29"/>
    <w:rsid w:val="00944F38"/>
    <w:rsid w:val="00947810"/>
    <w:rsid w:val="00966E37"/>
    <w:rsid w:val="00980520"/>
    <w:rsid w:val="009A19C4"/>
    <w:rsid w:val="009A5350"/>
    <w:rsid w:val="009C0E21"/>
    <w:rsid w:val="00A07157"/>
    <w:rsid w:val="00A13FAD"/>
    <w:rsid w:val="00A142C1"/>
    <w:rsid w:val="00A20CC2"/>
    <w:rsid w:val="00A3028B"/>
    <w:rsid w:val="00A31B58"/>
    <w:rsid w:val="00A60C82"/>
    <w:rsid w:val="00A62419"/>
    <w:rsid w:val="00A77BCE"/>
    <w:rsid w:val="00A81FFA"/>
    <w:rsid w:val="00AB6B4B"/>
    <w:rsid w:val="00AC5630"/>
    <w:rsid w:val="00AC699E"/>
    <w:rsid w:val="00AE5B75"/>
    <w:rsid w:val="00B33F7C"/>
    <w:rsid w:val="00B36CA5"/>
    <w:rsid w:val="00B46F13"/>
    <w:rsid w:val="00B72FE1"/>
    <w:rsid w:val="00B96ED8"/>
    <w:rsid w:val="00BA68E9"/>
    <w:rsid w:val="00BA7188"/>
    <w:rsid w:val="00BB225F"/>
    <w:rsid w:val="00BC0677"/>
    <w:rsid w:val="00BD11AE"/>
    <w:rsid w:val="00BD2F4C"/>
    <w:rsid w:val="00BE2BAD"/>
    <w:rsid w:val="00BE38E5"/>
    <w:rsid w:val="00BE45E3"/>
    <w:rsid w:val="00BE70D1"/>
    <w:rsid w:val="00C1132A"/>
    <w:rsid w:val="00C11E5D"/>
    <w:rsid w:val="00C433E4"/>
    <w:rsid w:val="00C6276B"/>
    <w:rsid w:val="00C70ABE"/>
    <w:rsid w:val="00C81B8A"/>
    <w:rsid w:val="00C85485"/>
    <w:rsid w:val="00C911B5"/>
    <w:rsid w:val="00C9331B"/>
    <w:rsid w:val="00CA051C"/>
    <w:rsid w:val="00CB0D13"/>
    <w:rsid w:val="00CB2082"/>
    <w:rsid w:val="00CE70AF"/>
    <w:rsid w:val="00CF1326"/>
    <w:rsid w:val="00CF3312"/>
    <w:rsid w:val="00D35591"/>
    <w:rsid w:val="00D50365"/>
    <w:rsid w:val="00D77370"/>
    <w:rsid w:val="00D95140"/>
    <w:rsid w:val="00DB0C28"/>
    <w:rsid w:val="00DB49A5"/>
    <w:rsid w:val="00E04AFA"/>
    <w:rsid w:val="00E14267"/>
    <w:rsid w:val="00E2325F"/>
    <w:rsid w:val="00E502A9"/>
    <w:rsid w:val="00E9449E"/>
    <w:rsid w:val="00EC1B73"/>
    <w:rsid w:val="00ED57CA"/>
    <w:rsid w:val="00EE45FA"/>
    <w:rsid w:val="00F169D1"/>
    <w:rsid w:val="00F40DD9"/>
    <w:rsid w:val="00F457C7"/>
    <w:rsid w:val="00F50AF9"/>
    <w:rsid w:val="00F52AFE"/>
    <w:rsid w:val="00F53AD1"/>
    <w:rsid w:val="00F806FC"/>
    <w:rsid w:val="00F8074E"/>
    <w:rsid w:val="00F93D2C"/>
    <w:rsid w:val="00FA55A1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F33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BmYTcwYzYtNzdiYS00YWQzLWE4N2YtNjZiOTMyMzI2Y2Q4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Patricia Fralick</cp:lastModifiedBy>
  <cp:revision>5</cp:revision>
  <cp:lastPrinted>2023-03-08T20:22:00Z</cp:lastPrinted>
  <dcterms:created xsi:type="dcterms:W3CDTF">2024-07-24T16:32:00Z</dcterms:created>
  <dcterms:modified xsi:type="dcterms:W3CDTF">2024-07-30T17:52:00Z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671b759413a9460d821fea92b96df522f77e4e0ad6bbcb001721b60ba92dc749</vt:lpwstr>
  </property>
</Properties>
</file>