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D780" w14:textId="284055FC" w:rsidR="00844D9F" w:rsidRDefault="005B2442" w:rsidP="00DC32E5">
      <w:pPr>
        <w:spacing w:after="0" w:line="240" w:lineRule="auto"/>
      </w:pPr>
      <w:r w:rsidRPr="005B2442">
        <w:rPr>
          <w:b/>
          <w:bCs/>
        </w:rPr>
        <w:tab/>
      </w:r>
      <w:r w:rsidRPr="005B2442">
        <w:rPr>
          <w:b/>
          <w:bCs/>
        </w:rPr>
        <w:tab/>
      </w:r>
      <w:r w:rsidRPr="005B2442">
        <w:rPr>
          <w:b/>
          <w:bCs/>
        </w:rPr>
        <w:tab/>
      </w:r>
      <w:r w:rsidRPr="005B2442">
        <w:rPr>
          <w:b/>
          <w:bCs/>
        </w:rPr>
        <w:tab/>
      </w:r>
      <w:r w:rsidRPr="005B2442">
        <w:rPr>
          <w:b/>
          <w:bCs/>
        </w:rPr>
        <w:tab/>
      </w:r>
      <w:r w:rsidRPr="005B2442">
        <w:rPr>
          <w:b/>
          <w:bCs/>
        </w:rPr>
        <w:tab/>
      </w:r>
      <w:r w:rsidRPr="005B2442">
        <w:rPr>
          <w:b/>
          <w:bCs/>
        </w:rPr>
        <w:tab/>
      </w:r>
      <w:r w:rsidRPr="005B2442">
        <w:rPr>
          <w:b/>
          <w:bCs/>
        </w:rPr>
        <w:tab/>
      </w:r>
      <w:r w:rsidRPr="005B2442">
        <w:rPr>
          <w:b/>
          <w:bCs/>
        </w:rPr>
        <w:tab/>
      </w:r>
      <w:r w:rsidR="002C4038">
        <w:rPr>
          <w:b/>
          <w:bCs/>
        </w:rPr>
        <w:tab/>
      </w:r>
      <w:r w:rsidR="00844D9F" w:rsidRPr="00AA3585">
        <w:rPr>
          <w:b/>
          <w:bCs/>
          <w:u w:val="single"/>
        </w:rPr>
        <w:t>ISSUED</w:t>
      </w:r>
      <w:r w:rsidR="00844D9F" w:rsidRPr="00AA3585">
        <w:t xml:space="preserve">: </w:t>
      </w:r>
      <w:r w:rsidR="0031115B">
        <w:t xml:space="preserve"> </w:t>
      </w:r>
      <w:r w:rsidR="00BE21D1">
        <w:t xml:space="preserve">February </w:t>
      </w:r>
      <w:r w:rsidR="00992484">
        <w:t>28</w:t>
      </w:r>
      <w:r w:rsidR="00BE21D1">
        <w:t>,</w:t>
      </w:r>
      <w:r w:rsidR="00C24C7D">
        <w:t xml:space="preserve"> 2023 </w:t>
      </w:r>
    </w:p>
    <w:p w14:paraId="19B8DA66" w14:textId="77777777" w:rsidR="002077E1" w:rsidRDefault="002077E1" w:rsidP="00DA543D">
      <w:pPr>
        <w:spacing w:after="0" w:line="240" w:lineRule="auto"/>
        <w:jc w:val="center"/>
        <w:rPr>
          <w:rStyle w:val="markedcontent"/>
          <w:rFonts w:ascii="Arial" w:hAnsi="Arial" w:cs="Arial"/>
          <w:b/>
          <w:bCs/>
          <w:sz w:val="28"/>
          <w:szCs w:val="28"/>
        </w:rPr>
      </w:pPr>
    </w:p>
    <w:p w14:paraId="5759BFB6" w14:textId="1C7A851A" w:rsidR="008C3034" w:rsidRPr="004F3516" w:rsidRDefault="008C3034" w:rsidP="00DA543D">
      <w:pPr>
        <w:spacing w:after="0" w:line="240" w:lineRule="auto"/>
        <w:jc w:val="center"/>
        <w:rPr>
          <w:b/>
          <w:bCs/>
          <w:sz w:val="28"/>
          <w:szCs w:val="28"/>
        </w:rPr>
      </w:pPr>
      <w:r w:rsidRPr="004F3516">
        <w:rPr>
          <w:rStyle w:val="markedcontent"/>
          <w:rFonts w:ascii="Arial" w:hAnsi="Arial" w:cs="Arial"/>
          <w:b/>
          <w:bCs/>
          <w:sz w:val="28"/>
          <w:szCs w:val="28"/>
        </w:rPr>
        <w:t>ANNOUNCES OPEN-COMPETITIVE EXAMINATION FOR</w:t>
      </w:r>
      <w:r w:rsidR="002077E1" w:rsidRPr="004F3516">
        <w:rPr>
          <w:rStyle w:val="markedcontent"/>
          <w:rFonts w:ascii="Arial" w:hAnsi="Arial" w:cs="Arial"/>
          <w:b/>
          <w:bCs/>
          <w:sz w:val="28"/>
          <w:szCs w:val="28"/>
        </w:rPr>
        <w:t>:</w:t>
      </w:r>
    </w:p>
    <w:p w14:paraId="5C22FA4C" w14:textId="77777777" w:rsidR="00DA543D" w:rsidRPr="00DA543D" w:rsidRDefault="00DA543D" w:rsidP="00DA543D">
      <w:pPr>
        <w:spacing w:after="0" w:line="240" w:lineRule="auto"/>
        <w:ind w:left="-90"/>
        <w:jc w:val="center"/>
        <w:rPr>
          <w:b/>
          <w:sz w:val="24"/>
          <w:szCs w:val="24"/>
        </w:rPr>
      </w:pPr>
    </w:p>
    <w:p w14:paraId="6E1B243F" w14:textId="41F01671" w:rsidR="008C3034" w:rsidRPr="002077E1" w:rsidRDefault="0079052D" w:rsidP="00DA543D">
      <w:pPr>
        <w:spacing w:after="0" w:line="240" w:lineRule="auto"/>
        <w:ind w:left="-90"/>
        <w:jc w:val="center"/>
        <w:rPr>
          <w:b/>
          <w:sz w:val="32"/>
          <w:szCs w:val="32"/>
        </w:rPr>
      </w:pPr>
      <w:r>
        <w:rPr>
          <w:b/>
          <w:sz w:val="32"/>
          <w:szCs w:val="32"/>
        </w:rPr>
        <w:t>CLERK/KEYBOARD SPECIALIST/OFFICE SPECIALIST</w:t>
      </w:r>
    </w:p>
    <w:p w14:paraId="3BCEC2C7" w14:textId="77777777" w:rsidR="00DA543D" w:rsidRPr="00DA543D" w:rsidRDefault="00DA543D" w:rsidP="00DA543D">
      <w:pPr>
        <w:spacing w:after="0" w:line="240" w:lineRule="auto"/>
        <w:jc w:val="center"/>
        <w:rPr>
          <w:b/>
          <w:sz w:val="24"/>
          <w:szCs w:val="24"/>
        </w:rPr>
      </w:pPr>
    </w:p>
    <w:p w14:paraId="6D49058B" w14:textId="5DCBB158" w:rsidR="002C4038" w:rsidRDefault="00BE21D1" w:rsidP="00C30474">
      <w:pPr>
        <w:spacing w:after="0" w:line="240" w:lineRule="auto"/>
        <w:jc w:val="center"/>
        <w:rPr>
          <w:b/>
          <w:sz w:val="28"/>
          <w:szCs w:val="28"/>
        </w:rPr>
      </w:pPr>
      <w:r w:rsidRPr="004F3516">
        <w:rPr>
          <w:b/>
          <w:sz w:val="28"/>
          <w:szCs w:val="28"/>
        </w:rPr>
        <w:t>CONTINUOUS RECRUITMENT</w:t>
      </w:r>
    </w:p>
    <w:p w14:paraId="12551920" w14:textId="77777777" w:rsidR="0068557A" w:rsidRPr="0068557A" w:rsidRDefault="0068557A" w:rsidP="00C30474">
      <w:pPr>
        <w:spacing w:after="0" w:line="240" w:lineRule="auto"/>
        <w:jc w:val="center"/>
        <w:rPr>
          <w:b/>
          <w:sz w:val="24"/>
          <w:szCs w:val="24"/>
        </w:rPr>
      </w:pPr>
    </w:p>
    <w:p w14:paraId="6A5F5FF2" w14:textId="5158C006" w:rsidR="0068557A" w:rsidRPr="0068557A" w:rsidRDefault="0068557A" w:rsidP="00C30474">
      <w:pPr>
        <w:spacing w:after="0" w:line="240" w:lineRule="auto"/>
        <w:jc w:val="center"/>
        <w:rPr>
          <w:b/>
          <w:sz w:val="24"/>
          <w:szCs w:val="24"/>
        </w:rPr>
      </w:pPr>
      <w:r w:rsidRPr="002C2BAD">
        <w:rPr>
          <w:b/>
          <w:sz w:val="24"/>
          <w:szCs w:val="24"/>
        </w:rPr>
        <w:t>EXAM NO.</w:t>
      </w:r>
      <w:r w:rsidRPr="0068557A">
        <w:rPr>
          <w:b/>
          <w:sz w:val="24"/>
          <w:szCs w:val="24"/>
        </w:rPr>
        <w:t xml:space="preserve"> </w:t>
      </w:r>
      <w:r w:rsidR="002C2BAD">
        <w:rPr>
          <w:b/>
          <w:sz w:val="24"/>
          <w:szCs w:val="24"/>
        </w:rPr>
        <w:t>CR0</w:t>
      </w:r>
      <w:r w:rsidR="0079052D">
        <w:rPr>
          <w:b/>
          <w:sz w:val="24"/>
          <w:szCs w:val="24"/>
        </w:rPr>
        <w:t>2</w:t>
      </w:r>
      <w:r w:rsidR="002C2BAD">
        <w:rPr>
          <w:b/>
          <w:sz w:val="24"/>
          <w:szCs w:val="24"/>
        </w:rPr>
        <w:t>-023</w:t>
      </w:r>
    </w:p>
    <w:p w14:paraId="3F0CAEB6" w14:textId="60D27445" w:rsidR="006D2394" w:rsidRPr="00D248D7" w:rsidRDefault="006D2394" w:rsidP="00DA543D">
      <w:pPr>
        <w:spacing w:after="0" w:line="240" w:lineRule="auto"/>
        <w:rPr>
          <w:b/>
          <w:bCs/>
          <w:sz w:val="20"/>
          <w:szCs w:val="20"/>
          <w:u w:val="single"/>
        </w:rPr>
      </w:pPr>
    </w:p>
    <w:p w14:paraId="60C1DAB0" w14:textId="230AF633" w:rsidR="0031115B" w:rsidRPr="00D248D7" w:rsidRDefault="008C3034" w:rsidP="00BE21D1">
      <w:pPr>
        <w:spacing w:after="0" w:line="240" w:lineRule="auto"/>
        <w:jc w:val="both"/>
        <w:rPr>
          <w:rFonts w:asciiTheme="minorHAnsi" w:hAnsiTheme="minorHAnsi"/>
          <w:sz w:val="20"/>
          <w:szCs w:val="20"/>
        </w:rPr>
      </w:pPr>
      <w:r w:rsidRPr="00D248D7">
        <w:rPr>
          <w:rFonts w:asciiTheme="minorHAnsi" w:hAnsiTheme="minorHAnsi"/>
          <w:b/>
          <w:bCs/>
          <w:sz w:val="20"/>
          <w:szCs w:val="20"/>
          <w:u w:val="single"/>
        </w:rPr>
        <w:t>DATE OF EXAMINATION</w:t>
      </w:r>
      <w:r w:rsidRPr="00D248D7">
        <w:rPr>
          <w:rFonts w:asciiTheme="minorHAnsi" w:hAnsiTheme="minorHAnsi"/>
          <w:sz w:val="20"/>
          <w:szCs w:val="20"/>
        </w:rPr>
        <w:t>:</w:t>
      </w:r>
      <w:r w:rsidR="0031115B" w:rsidRPr="00D248D7">
        <w:rPr>
          <w:rFonts w:asciiTheme="minorHAnsi" w:hAnsiTheme="minorHAnsi"/>
          <w:sz w:val="20"/>
          <w:szCs w:val="20"/>
        </w:rPr>
        <w:t xml:space="preserve">  This exam will be scheduled periodically. Candidates with approved applications for this exam will be</w:t>
      </w:r>
      <w:r w:rsidR="00BE3AC1" w:rsidRPr="00D248D7">
        <w:rPr>
          <w:rFonts w:asciiTheme="minorHAnsi" w:hAnsiTheme="minorHAnsi"/>
          <w:sz w:val="20"/>
          <w:szCs w:val="20"/>
        </w:rPr>
        <w:t xml:space="preserve"> </w:t>
      </w:r>
      <w:r w:rsidR="0031115B" w:rsidRPr="00D248D7">
        <w:rPr>
          <w:rFonts w:asciiTheme="minorHAnsi" w:hAnsiTheme="minorHAnsi"/>
          <w:sz w:val="20"/>
          <w:szCs w:val="20"/>
        </w:rPr>
        <w:t>notified</w:t>
      </w:r>
      <w:r w:rsidR="00BE3AC1" w:rsidRPr="00D248D7">
        <w:rPr>
          <w:rFonts w:asciiTheme="minorHAnsi" w:hAnsiTheme="minorHAnsi"/>
          <w:sz w:val="20"/>
          <w:szCs w:val="20"/>
        </w:rPr>
        <w:t xml:space="preserve"> by mail</w:t>
      </w:r>
      <w:r w:rsidR="0031115B" w:rsidRPr="00D248D7">
        <w:rPr>
          <w:rFonts w:asciiTheme="minorHAnsi" w:hAnsiTheme="minorHAnsi"/>
          <w:sz w:val="20"/>
          <w:szCs w:val="20"/>
        </w:rPr>
        <w:t xml:space="preserve"> of the next scheduled exam date. </w:t>
      </w:r>
    </w:p>
    <w:p w14:paraId="4430372B" w14:textId="77777777" w:rsidR="0031115B" w:rsidRPr="00D248D7" w:rsidRDefault="0031115B" w:rsidP="00184EE9">
      <w:pPr>
        <w:spacing w:after="0" w:line="240" w:lineRule="auto"/>
        <w:jc w:val="both"/>
        <w:rPr>
          <w:rFonts w:asciiTheme="minorHAnsi" w:hAnsiTheme="minorHAnsi"/>
          <w:b/>
          <w:bCs/>
          <w:sz w:val="20"/>
          <w:szCs w:val="20"/>
          <w:u w:val="single"/>
        </w:rPr>
      </w:pPr>
    </w:p>
    <w:p w14:paraId="2802BDFD" w14:textId="7128CC6E" w:rsidR="006D2394" w:rsidRPr="00D248D7" w:rsidRDefault="00BE21D1" w:rsidP="00184EE9">
      <w:pPr>
        <w:spacing w:after="0" w:line="240" w:lineRule="auto"/>
        <w:jc w:val="both"/>
        <w:rPr>
          <w:rFonts w:asciiTheme="minorHAnsi" w:hAnsiTheme="minorHAnsi"/>
          <w:sz w:val="20"/>
          <w:szCs w:val="20"/>
        </w:rPr>
      </w:pPr>
      <w:r w:rsidRPr="00D248D7">
        <w:rPr>
          <w:rFonts w:asciiTheme="minorHAnsi" w:hAnsiTheme="minorHAnsi"/>
          <w:b/>
          <w:bCs/>
          <w:sz w:val="20"/>
          <w:szCs w:val="20"/>
          <w:u w:val="single"/>
        </w:rPr>
        <w:t>SALARY</w:t>
      </w:r>
      <w:r w:rsidRPr="00D248D7">
        <w:rPr>
          <w:rFonts w:asciiTheme="minorHAnsi" w:hAnsiTheme="minorHAnsi"/>
          <w:sz w:val="20"/>
          <w:szCs w:val="20"/>
        </w:rPr>
        <w:t xml:space="preserve">:  </w:t>
      </w:r>
      <w:r w:rsidR="0079052D" w:rsidRPr="00D248D7">
        <w:rPr>
          <w:rFonts w:asciiTheme="minorHAnsi" w:hAnsiTheme="minorHAnsi"/>
          <w:sz w:val="20"/>
          <w:szCs w:val="20"/>
        </w:rPr>
        <w:t>Varies with location and title</w:t>
      </w:r>
      <w:r w:rsidR="0079052D" w:rsidRPr="00D248D7">
        <w:rPr>
          <w:rFonts w:asciiTheme="minorHAnsi" w:hAnsiTheme="minorHAnsi"/>
          <w:sz w:val="20"/>
          <w:szCs w:val="20"/>
        </w:rPr>
        <w:tab/>
      </w:r>
      <w:r w:rsidRPr="00D248D7">
        <w:rPr>
          <w:rFonts w:asciiTheme="minorHAnsi" w:hAnsiTheme="minorHAnsi"/>
          <w:sz w:val="20"/>
          <w:szCs w:val="20"/>
        </w:rPr>
        <w:tab/>
      </w:r>
      <w:r w:rsidRPr="00D248D7">
        <w:rPr>
          <w:rFonts w:asciiTheme="minorHAnsi" w:hAnsiTheme="minorHAnsi"/>
          <w:sz w:val="20"/>
          <w:szCs w:val="20"/>
        </w:rPr>
        <w:tab/>
      </w:r>
      <w:r w:rsidRPr="00D248D7">
        <w:rPr>
          <w:rFonts w:asciiTheme="minorHAnsi" w:hAnsiTheme="minorHAnsi"/>
          <w:sz w:val="20"/>
          <w:szCs w:val="20"/>
        </w:rPr>
        <w:tab/>
      </w:r>
      <w:r w:rsidR="002C4038" w:rsidRPr="00D248D7">
        <w:rPr>
          <w:rFonts w:asciiTheme="minorHAnsi" w:hAnsiTheme="minorHAnsi"/>
          <w:b/>
          <w:bCs/>
          <w:sz w:val="20"/>
          <w:szCs w:val="20"/>
          <w:u w:val="single"/>
        </w:rPr>
        <w:t>E</w:t>
      </w:r>
      <w:r w:rsidR="006D2394" w:rsidRPr="00D248D7">
        <w:rPr>
          <w:rFonts w:asciiTheme="minorHAnsi" w:hAnsiTheme="minorHAnsi"/>
          <w:b/>
          <w:bCs/>
          <w:sz w:val="20"/>
          <w:szCs w:val="20"/>
          <w:u w:val="single"/>
        </w:rPr>
        <w:t>XAM FILING FEE:</w:t>
      </w:r>
      <w:r w:rsidR="006D2394" w:rsidRPr="00D248D7">
        <w:rPr>
          <w:rFonts w:asciiTheme="minorHAnsi" w:hAnsiTheme="minorHAnsi"/>
          <w:b/>
          <w:bCs/>
          <w:sz w:val="20"/>
          <w:szCs w:val="20"/>
        </w:rPr>
        <w:t xml:space="preserve"> </w:t>
      </w:r>
      <w:r w:rsidR="002077E1" w:rsidRPr="00D248D7">
        <w:rPr>
          <w:rFonts w:asciiTheme="minorHAnsi" w:hAnsiTheme="minorHAnsi"/>
          <w:b/>
          <w:bCs/>
          <w:sz w:val="20"/>
          <w:szCs w:val="20"/>
        </w:rPr>
        <w:tab/>
      </w:r>
      <w:r w:rsidR="006D2394" w:rsidRPr="00D248D7">
        <w:rPr>
          <w:rFonts w:asciiTheme="minorHAnsi" w:hAnsiTheme="minorHAnsi"/>
          <w:sz w:val="20"/>
          <w:szCs w:val="20"/>
        </w:rPr>
        <w:t>$15</w:t>
      </w:r>
      <w:r w:rsidR="002077E1" w:rsidRPr="00D248D7">
        <w:rPr>
          <w:rFonts w:asciiTheme="minorHAnsi" w:hAnsiTheme="minorHAnsi"/>
          <w:sz w:val="20"/>
          <w:szCs w:val="20"/>
        </w:rPr>
        <w:t>.00</w:t>
      </w:r>
    </w:p>
    <w:p w14:paraId="68A9280F" w14:textId="77777777" w:rsidR="00DA543D" w:rsidRPr="00D248D7" w:rsidRDefault="00DA543D" w:rsidP="00184EE9">
      <w:pPr>
        <w:spacing w:after="0" w:line="240" w:lineRule="auto"/>
        <w:jc w:val="both"/>
        <w:rPr>
          <w:rFonts w:asciiTheme="minorHAnsi" w:hAnsiTheme="minorHAnsi"/>
          <w:b/>
          <w:bCs/>
          <w:sz w:val="20"/>
          <w:szCs w:val="20"/>
          <w:u w:val="single"/>
        </w:rPr>
      </w:pPr>
    </w:p>
    <w:p w14:paraId="1CF3DF06" w14:textId="4C9BD52E" w:rsidR="0062284E" w:rsidRPr="00D248D7" w:rsidRDefault="0062284E" w:rsidP="00BE21D1">
      <w:pPr>
        <w:spacing w:after="0" w:line="240" w:lineRule="auto"/>
        <w:rPr>
          <w:rFonts w:asciiTheme="minorHAnsi" w:hAnsiTheme="minorHAnsi"/>
          <w:sz w:val="20"/>
          <w:szCs w:val="20"/>
        </w:rPr>
      </w:pPr>
      <w:r w:rsidRPr="00D248D7">
        <w:rPr>
          <w:rFonts w:asciiTheme="minorHAnsi" w:hAnsiTheme="minorHAnsi"/>
          <w:b/>
          <w:bCs/>
          <w:sz w:val="20"/>
          <w:szCs w:val="20"/>
          <w:u w:val="single"/>
        </w:rPr>
        <w:t>VACANC</w:t>
      </w:r>
      <w:r w:rsidR="0031115B" w:rsidRPr="00D248D7">
        <w:rPr>
          <w:rFonts w:asciiTheme="minorHAnsi" w:hAnsiTheme="minorHAnsi"/>
          <w:b/>
          <w:bCs/>
          <w:sz w:val="20"/>
          <w:szCs w:val="20"/>
          <w:u w:val="single"/>
        </w:rPr>
        <w:t>IES</w:t>
      </w:r>
      <w:r w:rsidRPr="00D248D7">
        <w:rPr>
          <w:rFonts w:asciiTheme="minorHAnsi" w:hAnsiTheme="minorHAnsi"/>
          <w:sz w:val="20"/>
          <w:szCs w:val="20"/>
        </w:rPr>
        <w:t>:</w:t>
      </w:r>
      <w:r w:rsidRPr="00D248D7">
        <w:rPr>
          <w:rFonts w:asciiTheme="minorHAnsi" w:hAnsiTheme="minorHAnsi"/>
          <w:sz w:val="20"/>
          <w:szCs w:val="20"/>
        </w:rPr>
        <w:tab/>
      </w:r>
      <w:r w:rsidR="0031115B" w:rsidRPr="00D248D7">
        <w:rPr>
          <w:rFonts w:asciiTheme="minorHAnsi" w:hAnsiTheme="minorHAnsi"/>
          <w:sz w:val="20"/>
          <w:szCs w:val="20"/>
        </w:rPr>
        <w:t xml:space="preserve"> </w:t>
      </w:r>
      <w:r w:rsidRPr="00D248D7">
        <w:rPr>
          <w:rFonts w:asciiTheme="minorHAnsi" w:hAnsiTheme="minorHAnsi"/>
          <w:sz w:val="20"/>
          <w:szCs w:val="20"/>
        </w:rPr>
        <w:t xml:space="preserve">This </w:t>
      </w:r>
      <w:r w:rsidR="0031115B" w:rsidRPr="00D248D7">
        <w:rPr>
          <w:rFonts w:asciiTheme="minorHAnsi" w:hAnsiTheme="minorHAnsi"/>
          <w:sz w:val="20"/>
          <w:szCs w:val="20"/>
        </w:rPr>
        <w:t xml:space="preserve">list will be used to </w:t>
      </w:r>
      <w:r w:rsidRPr="00D248D7">
        <w:rPr>
          <w:rFonts w:asciiTheme="minorHAnsi" w:hAnsiTheme="minorHAnsi"/>
          <w:sz w:val="20"/>
          <w:szCs w:val="20"/>
        </w:rPr>
        <w:t>fill</w:t>
      </w:r>
      <w:r w:rsidR="00750B15" w:rsidRPr="00D248D7">
        <w:rPr>
          <w:rFonts w:asciiTheme="minorHAnsi" w:hAnsiTheme="minorHAnsi"/>
          <w:sz w:val="20"/>
          <w:szCs w:val="20"/>
        </w:rPr>
        <w:t xml:space="preserve"> vacancies in the </w:t>
      </w:r>
      <w:r w:rsidR="002C2BAD" w:rsidRPr="00D248D7">
        <w:rPr>
          <w:rFonts w:asciiTheme="minorHAnsi" w:hAnsiTheme="minorHAnsi"/>
          <w:sz w:val="20"/>
          <w:szCs w:val="20"/>
        </w:rPr>
        <w:t xml:space="preserve">Lewis County </w:t>
      </w:r>
      <w:r w:rsidR="00CC02A1" w:rsidRPr="00D248D7">
        <w:rPr>
          <w:rFonts w:asciiTheme="minorHAnsi" w:hAnsiTheme="minorHAnsi"/>
          <w:sz w:val="20"/>
          <w:szCs w:val="20"/>
        </w:rPr>
        <w:t xml:space="preserve">Health System, Lewis County departments and school districts. </w:t>
      </w:r>
    </w:p>
    <w:p w14:paraId="15F66024" w14:textId="77777777" w:rsidR="00DA543D" w:rsidRPr="00D248D7" w:rsidRDefault="00DA543D" w:rsidP="00BE21D1">
      <w:pPr>
        <w:spacing w:after="0" w:line="240" w:lineRule="auto"/>
        <w:rPr>
          <w:rFonts w:asciiTheme="minorHAnsi" w:hAnsiTheme="minorHAnsi"/>
          <w:b/>
          <w:bCs/>
          <w:sz w:val="20"/>
          <w:szCs w:val="20"/>
          <w:u w:val="single"/>
        </w:rPr>
      </w:pPr>
    </w:p>
    <w:p w14:paraId="3943B6E3" w14:textId="345C0191" w:rsidR="00CC02A1" w:rsidRPr="00D248D7" w:rsidRDefault="0062284E" w:rsidP="00CC02A1">
      <w:pPr>
        <w:spacing w:after="0"/>
        <w:rPr>
          <w:sz w:val="20"/>
          <w:szCs w:val="20"/>
        </w:rPr>
      </w:pPr>
      <w:r w:rsidRPr="00D248D7">
        <w:rPr>
          <w:rFonts w:asciiTheme="minorHAnsi" w:hAnsiTheme="minorHAnsi"/>
          <w:b/>
          <w:bCs/>
          <w:sz w:val="20"/>
          <w:szCs w:val="20"/>
          <w:u w:val="single"/>
        </w:rPr>
        <w:t>DUTIES</w:t>
      </w:r>
      <w:r w:rsidRPr="00D248D7">
        <w:rPr>
          <w:rFonts w:asciiTheme="minorHAnsi" w:hAnsiTheme="minorHAnsi"/>
          <w:sz w:val="20"/>
          <w:szCs w:val="20"/>
        </w:rPr>
        <w:t>:</w:t>
      </w:r>
      <w:r w:rsidR="0031115B" w:rsidRPr="00D248D7">
        <w:rPr>
          <w:rFonts w:asciiTheme="minorHAnsi" w:hAnsiTheme="minorHAnsi"/>
          <w:sz w:val="20"/>
          <w:szCs w:val="20"/>
        </w:rPr>
        <w:t xml:space="preserve">  </w:t>
      </w:r>
      <w:r w:rsidR="00CC02A1" w:rsidRPr="00D248D7">
        <w:rPr>
          <w:rFonts w:asciiTheme="minorHAnsi" w:hAnsiTheme="minorHAnsi"/>
          <w:sz w:val="20"/>
          <w:szCs w:val="20"/>
        </w:rPr>
        <w:tab/>
      </w:r>
      <w:r w:rsidR="00CC02A1" w:rsidRPr="00D248D7">
        <w:rPr>
          <w:sz w:val="20"/>
          <w:szCs w:val="20"/>
          <w:u w:val="single"/>
        </w:rPr>
        <w:t>Clerk</w:t>
      </w:r>
      <w:r w:rsidR="00CC02A1" w:rsidRPr="00D248D7">
        <w:rPr>
          <w:sz w:val="20"/>
          <w:szCs w:val="20"/>
        </w:rPr>
        <w:t xml:space="preserve">   - Independently performs routine clerical tasks.</w:t>
      </w:r>
    </w:p>
    <w:p w14:paraId="75CBF2DC" w14:textId="1E3C7FE8" w:rsidR="00CC02A1" w:rsidRPr="00D248D7" w:rsidRDefault="00CC02A1" w:rsidP="00CC02A1">
      <w:pPr>
        <w:ind w:left="1440"/>
        <w:rPr>
          <w:sz w:val="20"/>
          <w:szCs w:val="20"/>
        </w:rPr>
      </w:pPr>
      <w:r w:rsidRPr="00D248D7">
        <w:rPr>
          <w:sz w:val="20"/>
          <w:szCs w:val="20"/>
          <w:u w:val="single"/>
        </w:rPr>
        <w:t>Keyboard Specialist and Office Specialist</w:t>
      </w:r>
      <w:r w:rsidRPr="00D248D7">
        <w:rPr>
          <w:sz w:val="20"/>
          <w:szCs w:val="20"/>
        </w:rPr>
        <w:t xml:space="preserve"> - </w:t>
      </w:r>
      <w:r w:rsidR="005E470C" w:rsidRPr="005E470C">
        <w:rPr>
          <w:sz w:val="20"/>
          <w:szCs w:val="20"/>
        </w:rPr>
        <w:t>Involves responsibility for performing a variety of standard clerical tasks requiring the operation of various office equipment including computer software to enter and retrieve information.</w:t>
      </w:r>
    </w:p>
    <w:p w14:paraId="54E68437" w14:textId="77777777" w:rsidR="00CC02A1" w:rsidRPr="00D248D7" w:rsidRDefault="0062284E" w:rsidP="00CC02A1">
      <w:pPr>
        <w:spacing w:after="0" w:line="240" w:lineRule="auto"/>
        <w:rPr>
          <w:rFonts w:asciiTheme="minorHAnsi" w:hAnsiTheme="minorHAnsi"/>
          <w:sz w:val="20"/>
          <w:szCs w:val="20"/>
        </w:rPr>
      </w:pPr>
      <w:r w:rsidRPr="00D248D7">
        <w:rPr>
          <w:rFonts w:asciiTheme="minorHAnsi" w:hAnsiTheme="minorHAnsi"/>
          <w:b/>
          <w:bCs/>
          <w:sz w:val="20"/>
          <w:szCs w:val="20"/>
          <w:u w:val="single"/>
        </w:rPr>
        <w:t>MINIMUM QUALIFICATIONS</w:t>
      </w:r>
      <w:r w:rsidR="00BE21D1" w:rsidRPr="00D248D7">
        <w:rPr>
          <w:rFonts w:asciiTheme="minorHAnsi" w:hAnsiTheme="minorHAnsi"/>
          <w:b/>
          <w:bCs/>
          <w:sz w:val="20"/>
          <w:szCs w:val="20"/>
          <w:u w:val="single"/>
        </w:rPr>
        <w:t>:</w:t>
      </w:r>
      <w:r w:rsidR="00BE21D1" w:rsidRPr="00D248D7">
        <w:rPr>
          <w:rFonts w:asciiTheme="minorHAnsi" w:hAnsiTheme="minorHAnsi"/>
          <w:b/>
          <w:bCs/>
          <w:sz w:val="20"/>
          <w:szCs w:val="20"/>
        </w:rPr>
        <w:t xml:space="preserve"> </w:t>
      </w:r>
      <w:r w:rsidR="002C2BAD" w:rsidRPr="00D248D7">
        <w:rPr>
          <w:rFonts w:asciiTheme="minorHAnsi" w:hAnsiTheme="minorHAnsi"/>
          <w:sz w:val="20"/>
          <w:szCs w:val="20"/>
        </w:rPr>
        <w:t xml:space="preserve">Candidates must meet one of the following </w:t>
      </w:r>
      <w:proofErr w:type="gramStart"/>
      <w:r w:rsidR="002C2BAD" w:rsidRPr="00D248D7">
        <w:rPr>
          <w:rFonts w:asciiTheme="minorHAnsi" w:hAnsiTheme="minorHAnsi"/>
          <w:sz w:val="20"/>
          <w:szCs w:val="20"/>
        </w:rPr>
        <w:t>requirements</w:t>
      </w:r>
      <w:proofErr w:type="gramEnd"/>
    </w:p>
    <w:p w14:paraId="66CB534E" w14:textId="77777777" w:rsidR="00CC02A1" w:rsidRPr="00D248D7" w:rsidRDefault="00CC02A1" w:rsidP="00CC02A1">
      <w:pPr>
        <w:spacing w:after="0" w:line="240" w:lineRule="auto"/>
        <w:rPr>
          <w:rFonts w:asciiTheme="minorHAnsi" w:hAnsiTheme="minorHAnsi"/>
          <w:sz w:val="20"/>
          <w:szCs w:val="20"/>
        </w:rPr>
      </w:pPr>
    </w:p>
    <w:p w14:paraId="4E844E12" w14:textId="1D95B4E8" w:rsidR="00CC02A1" w:rsidRPr="00D248D7" w:rsidRDefault="00CC02A1" w:rsidP="00CC02A1">
      <w:pPr>
        <w:rPr>
          <w:sz w:val="20"/>
          <w:szCs w:val="20"/>
          <w:u w:val="single"/>
        </w:rPr>
      </w:pPr>
      <w:r w:rsidRPr="00D248D7">
        <w:rPr>
          <w:b/>
          <w:sz w:val="20"/>
          <w:szCs w:val="20"/>
          <w:u w:val="single"/>
        </w:rPr>
        <w:t>Clerk</w:t>
      </w:r>
      <w:r w:rsidRPr="00D248D7">
        <w:rPr>
          <w:b/>
          <w:sz w:val="20"/>
          <w:szCs w:val="20"/>
        </w:rPr>
        <w:t>:</w:t>
      </w:r>
      <w:r w:rsidRPr="00D248D7">
        <w:rPr>
          <w:sz w:val="20"/>
          <w:szCs w:val="20"/>
        </w:rPr>
        <w:tab/>
        <w:t>Graduation from high school or possession of an equivalency diploma; or one year of full-time clerical experience.</w:t>
      </w:r>
    </w:p>
    <w:p w14:paraId="44B3F9AE" w14:textId="77777777" w:rsidR="00CC02A1" w:rsidRPr="00D248D7" w:rsidRDefault="00CC02A1" w:rsidP="00CC02A1">
      <w:pPr>
        <w:spacing w:after="0"/>
        <w:rPr>
          <w:b/>
          <w:sz w:val="20"/>
          <w:szCs w:val="20"/>
        </w:rPr>
      </w:pPr>
      <w:r w:rsidRPr="00D248D7">
        <w:rPr>
          <w:b/>
          <w:sz w:val="20"/>
          <w:szCs w:val="20"/>
          <w:u w:val="single"/>
        </w:rPr>
        <w:t>Keyboard Specialist and Office Specialist</w:t>
      </w:r>
      <w:r w:rsidRPr="00D248D7">
        <w:rPr>
          <w:b/>
          <w:sz w:val="20"/>
          <w:szCs w:val="20"/>
        </w:rPr>
        <w:t>:</w:t>
      </w:r>
    </w:p>
    <w:p w14:paraId="3900424E" w14:textId="77777777" w:rsidR="005E470C" w:rsidRPr="005E470C" w:rsidRDefault="005E470C" w:rsidP="005E470C">
      <w:pPr>
        <w:numPr>
          <w:ilvl w:val="0"/>
          <w:numId w:val="29"/>
        </w:numPr>
        <w:spacing w:after="0" w:line="240" w:lineRule="auto"/>
        <w:jc w:val="both"/>
        <w:rPr>
          <w:sz w:val="20"/>
          <w:szCs w:val="20"/>
        </w:rPr>
      </w:pPr>
      <w:r w:rsidRPr="005E470C">
        <w:rPr>
          <w:sz w:val="20"/>
          <w:szCs w:val="20"/>
        </w:rPr>
        <w:t>Graduation from high school or possession of a high school equivalency diploma including and one year of clerical or office experience which involved the operation of a computer for word-processing or entering information into a database; or</w:t>
      </w:r>
    </w:p>
    <w:p w14:paraId="59FC8479" w14:textId="77777777" w:rsidR="005E470C" w:rsidRPr="005E470C" w:rsidRDefault="005E470C" w:rsidP="005E470C">
      <w:pPr>
        <w:numPr>
          <w:ilvl w:val="0"/>
          <w:numId w:val="29"/>
        </w:numPr>
        <w:spacing w:after="0" w:line="240" w:lineRule="auto"/>
        <w:jc w:val="both"/>
        <w:rPr>
          <w:sz w:val="20"/>
          <w:szCs w:val="20"/>
        </w:rPr>
      </w:pPr>
      <w:r w:rsidRPr="005E470C">
        <w:rPr>
          <w:sz w:val="20"/>
          <w:szCs w:val="20"/>
        </w:rPr>
        <w:t>Two years of clerical or office experience which involved the operation of a computer for word-processing or entering information into a database.</w:t>
      </w:r>
    </w:p>
    <w:p w14:paraId="491756C9" w14:textId="499BCB8B" w:rsidR="00DA543D" w:rsidRPr="00D248D7" w:rsidRDefault="00DA543D" w:rsidP="00BE21D1">
      <w:pPr>
        <w:spacing w:after="0" w:line="240" w:lineRule="auto"/>
        <w:ind w:left="360" w:hanging="360"/>
        <w:rPr>
          <w:rFonts w:asciiTheme="minorHAnsi" w:hAnsiTheme="minorHAnsi"/>
          <w:b/>
          <w:bCs/>
          <w:sz w:val="20"/>
          <w:szCs w:val="20"/>
          <w:u w:val="single"/>
        </w:rPr>
      </w:pPr>
    </w:p>
    <w:p w14:paraId="5A4A6D22" w14:textId="4C9CC4A0" w:rsidR="00E4331D" w:rsidRPr="00D248D7" w:rsidRDefault="00E4331D" w:rsidP="00BE21D1">
      <w:pPr>
        <w:rPr>
          <w:sz w:val="20"/>
          <w:szCs w:val="20"/>
        </w:rPr>
      </w:pPr>
      <w:r w:rsidRPr="00D248D7">
        <w:rPr>
          <w:b/>
          <w:bCs/>
          <w:sz w:val="20"/>
          <w:szCs w:val="20"/>
          <w:u w:val="single"/>
        </w:rPr>
        <w:t>SUBJECT OF EXAMINATION</w:t>
      </w:r>
      <w:r w:rsidRPr="00D248D7">
        <w:rPr>
          <w:sz w:val="20"/>
          <w:szCs w:val="20"/>
        </w:rPr>
        <w:t>:</w:t>
      </w:r>
      <w:r w:rsidR="00C30474" w:rsidRPr="00D248D7">
        <w:rPr>
          <w:sz w:val="20"/>
          <w:szCs w:val="20"/>
        </w:rPr>
        <w:t xml:space="preserve"> </w:t>
      </w:r>
      <w:r w:rsidRPr="00D248D7">
        <w:rPr>
          <w:sz w:val="20"/>
          <w:szCs w:val="20"/>
        </w:rPr>
        <w:t>Written test designed to test for knowledge, skills, and/or abilities in such areas as:</w:t>
      </w:r>
    </w:p>
    <w:p w14:paraId="011CC8B9" w14:textId="77777777" w:rsidR="00CC02A1" w:rsidRPr="00D248D7" w:rsidRDefault="00CC02A1" w:rsidP="00CC02A1">
      <w:pPr>
        <w:spacing w:after="0"/>
        <w:rPr>
          <w:sz w:val="20"/>
          <w:szCs w:val="20"/>
        </w:rPr>
      </w:pPr>
      <w:r w:rsidRPr="00D248D7">
        <w:rPr>
          <w:sz w:val="20"/>
          <w:szCs w:val="20"/>
        </w:rPr>
        <w:t xml:space="preserve">1. </w:t>
      </w:r>
      <w:r w:rsidRPr="00D248D7">
        <w:rPr>
          <w:b/>
          <w:sz w:val="20"/>
          <w:szCs w:val="20"/>
          <w:u w:val="single"/>
        </w:rPr>
        <w:t>Alphabetizing</w:t>
      </w:r>
      <w:r w:rsidRPr="00D248D7">
        <w:rPr>
          <w:sz w:val="20"/>
          <w:szCs w:val="20"/>
        </w:rPr>
        <w:t>:  These questions are designed to test the candidate’s ability to file material accurately in alphabetic order.</w:t>
      </w:r>
    </w:p>
    <w:p w14:paraId="484D0745" w14:textId="3C8AC181" w:rsidR="00CC02A1" w:rsidRPr="00D248D7" w:rsidRDefault="00CC02A1" w:rsidP="00CC02A1">
      <w:pPr>
        <w:spacing w:after="0"/>
        <w:rPr>
          <w:sz w:val="20"/>
          <w:szCs w:val="20"/>
        </w:rPr>
      </w:pPr>
      <w:r w:rsidRPr="00D248D7">
        <w:rPr>
          <w:sz w:val="20"/>
          <w:szCs w:val="20"/>
        </w:rPr>
        <w:t xml:space="preserve">2. </w:t>
      </w:r>
      <w:r w:rsidRPr="00D248D7">
        <w:rPr>
          <w:b/>
          <w:sz w:val="20"/>
          <w:szCs w:val="20"/>
          <w:u w:val="single"/>
        </w:rPr>
        <w:t>Record Keeping</w:t>
      </w:r>
      <w:r w:rsidRPr="00D248D7">
        <w:rPr>
          <w:sz w:val="20"/>
          <w:szCs w:val="20"/>
        </w:rPr>
        <w:t xml:space="preserve">:  These questions are designed to test a candidate’s ability to perform common record keeping tasks.  The test consists of two or more “sets” of questions, each set concerning a different problem.  Typical record keeping problems might involve the organization or collation of data from several sources; scheduling; maintaining a record system using running balances; or completion of a table summarizing data using totals, subtotals, </w:t>
      </w:r>
      <w:proofErr w:type="gramStart"/>
      <w:r w:rsidRPr="00D248D7">
        <w:rPr>
          <w:sz w:val="20"/>
          <w:szCs w:val="20"/>
        </w:rPr>
        <w:t>averages</w:t>
      </w:r>
      <w:proofErr w:type="gramEnd"/>
      <w:r w:rsidRPr="00D248D7">
        <w:rPr>
          <w:sz w:val="20"/>
          <w:szCs w:val="20"/>
        </w:rPr>
        <w:t xml:space="preserve"> and percentages.</w:t>
      </w:r>
    </w:p>
    <w:p w14:paraId="4A5C7DCD" w14:textId="77777777" w:rsidR="00CC02A1" w:rsidRPr="00D248D7" w:rsidRDefault="00CC02A1" w:rsidP="00CC02A1">
      <w:pPr>
        <w:rPr>
          <w:sz w:val="20"/>
          <w:szCs w:val="20"/>
        </w:rPr>
      </w:pPr>
      <w:r w:rsidRPr="00D248D7">
        <w:rPr>
          <w:sz w:val="20"/>
          <w:szCs w:val="20"/>
        </w:rPr>
        <w:t xml:space="preserve">3. </w:t>
      </w:r>
      <w:r w:rsidRPr="00D248D7">
        <w:rPr>
          <w:b/>
          <w:sz w:val="20"/>
          <w:szCs w:val="20"/>
          <w:u w:val="single"/>
        </w:rPr>
        <w:t>Clerical Operations with letters and numbers</w:t>
      </w:r>
      <w:r w:rsidRPr="00D248D7">
        <w:rPr>
          <w:sz w:val="20"/>
          <w:szCs w:val="20"/>
        </w:rPr>
        <w:t xml:space="preserve">:  These questions are designed to test a candidate’s skills and abilities in clerical operations involving, comparing, </w:t>
      </w:r>
      <w:proofErr w:type="gramStart"/>
      <w:r w:rsidRPr="00D248D7">
        <w:rPr>
          <w:sz w:val="20"/>
          <w:szCs w:val="20"/>
        </w:rPr>
        <w:t>checking</w:t>
      </w:r>
      <w:proofErr w:type="gramEnd"/>
      <w:r w:rsidRPr="00D248D7">
        <w:rPr>
          <w:sz w:val="20"/>
          <w:szCs w:val="20"/>
        </w:rPr>
        <w:t xml:space="preserve"> and counting.  The questions require you to follow the specific directions given for each question which may involve alphabetizing, comparing, </w:t>
      </w:r>
      <w:proofErr w:type="gramStart"/>
      <w:r w:rsidRPr="00D248D7">
        <w:rPr>
          <w:sz w:val="20"/>
          <w:szCs w:val="20"/>
        </w:rPr>
        <w:t>checking</w:t>
      </w:r>
      <w:proofErr w:type="gramEnd"/>
      <w:r w:rsidRPr="00D248D7">
        <w:rPr>
          <w:sz w:val="20"/>
          <w:szCs w:val="20"/>
        </w:rPr>
        <w:t xml:space="preserve"> and counting given groups of letters and/or numbers.   </w:t>
      </w:r>
    </w:p>
    <w:p w14:paraId="4E1CC665" w14:textId="59530A85" w:rsidR="00CC02A1" w:rsidRPr="00D248D7" w:rsidRDefault="00CC02A1" w:rsidP="00CC02A1">
      <w:pPr>
        <w:rPr>
          <w:sz w:val="20"/>
          <w:szCs w:val="20"/>
        </w:rPr>
      </w:pPr>
      <w:r w:rsidRPr="00D248D7">
        <w:rPr>
          <w:sz w:val="20"/>
          <w:szCs w:val="20"/>
        </w:rPr>
        <w:lastRenderedPageBreak/>
        <w:t xml:space="preserve">4. </w:t>
      </w:r>
      <w:r w:rsidRPr="00D248D7">
        <w:rPr>
          <w:b/>
          <w:sz w:val="20"/>
          <w:szCs w:val="20"/>
          <w:u w:val="single"/>
        </w:rPr>
        <w:t>Spelling</w:t>
      </w:r>
      <w:r w:rsidRPr="00D248D7">
        <w:rPr>
          <w:sz w:val="20"/>
          <w:szCs w:val="20"/>
        </w:rPr>
        <w:t>:  These questions are designed to test the candidate’s ability to spell words that are used in written business communications.</w:t>
      </w:r>
      <w:r w:rsidRPr="00D248D7" w:rsidDel="007A5A87">
        <w:rPr>
          <w:sz w:val="20"/>
          <w:szCs w:val="20"/>
        </w:rPr>
        <w:t xml:space="preserve"> </w:t>
      </w:r>
    </w:p>
    <w:p w14:paraId="62ABEAA1" w14:textId="77777777" w:rsidR="005E470C" w:rsidRDefault="005E470C" w:rsidP="00CC02A1">
      <w:pPr>
        <w:rPr>
          <w:b/>
          <w:sz w:val="20"/>
          <w:szCs w:val="20"/>
        </w:rPr>
      </w:pPr>
      <w:r w:rsidRPr="00D248D7">
        <w:rPr>
          <w:b/>
          <w:sz w:val="20"/>
          <w:szCs w:val="20"/>
          <w:u w:val="single"/>
        </w:rPr>
        <w:t>CALCULATOR STATEMENT</w:t>
      </w:r>
      <w:r w:rsidRPr="00D248D7">
        <w:rPr>
          <w:sz w:val="20"/>
          <w:szCs w:val="20"/>
        </w:rPr>
        <w:t>:</w:t>
      </w:r>
      <w:r w:rsidRPr="00D248D7">
        <w:rPr>
          <w:sz w:val="20"/>
          <w:szCs w:val="20"/>
        </w:rPr>
        <w:tab/>
        <w:t xml:space="preserve">The use of calculators is </w:t>
      </w:r>
      <w:r w:rsidRPr="00D248D7">
        <w:rPr>
          <w:b/>
          <w:sz w:val="20"/>
          <w:szCs w:val="20"/>
        </w:rPr>
        <w:t>RECOMMENDED.</w:t>
      </w:r>
    </w:p>
    <w:p w14:paraId="61C7837B" w14:textId="05929006" w:rsidR="00CC02A1" w:rsidRPr="00D248D7" w:rsidRDefault="00CC02A1" w:rsidP="00CC02A1">
      <w:pPr>
        <w:rPr>
          <w:sz w:val="20"/>
          <w:szCs w:val="20"/>
        </w:rPr>
      </w:pPr>
      <w:r w:rsidRPr="00D248D7">
        <w:rPr>
          <w:b/>
          <w:bCs/>
          <w:sz w:val="20"/>
          <w:szCs w:val="20"/>
        </w:rPr>
        <w:t>TYPING PERFORMANCE:</w:t>
      </w:r>
      <w:r w:rsidRPr="00D248D7">
        <w:rPr>
          <w:sz w:val="20"/>
          <w:szCs w:val="20"/>
        </w:rPr>
        <w:t xml:space="preserve"> </w:t>
      </w:r>
      <w:r w:rsidR="00F16AAB" w:rsidRPr="00D248D7">
        <w:rPr>
          <w:sz w:val="20"/>
          <w:szCs w:val="20"/>
        </w:rPr>
        <w:t xml:space="preserve"> We will no longer be administering the typing performance as part of this series. </w:t>
      </w:r>
      <w:r w:rsidRPr="00D248D7">
        <w:rPr>
          <w:sz w:val="20"/>
          <w:szCs w:val="20"/>
        </w:rPr>
        <w:t>Typing skills will be evaluated by the appointing authority during the probationary period.</w:t>
      </w:r>
    </w:p>
    <w:p w14:paraId="01C5BE7D" w14:textId="28001BA7" w:rsidR="00E4331D" w:rsidRPr="00D248D7" w:rsidRDefault="00E4331D" w:rsidP="00BC221E">
      <w:pPr>
        <w:spacing w:after="0"/>
        <w:rPr>
          <w:sz w:val="20"/>
          <w:szCs w:val="20"/>
        </w:rPr>
      </w:pPr>
      <w:r w:rsidRPr="00D248D7">
        <w:rPr>
          <w:b/>
          <w:sz w:val="20"/>
          <w:szCs w:val="20"/>
          <w:u w:val="single"/>
        </w:rPr>
        <w:t>NOTE</w:t>
      </w:r>
      <w:r w:rsidRPr="00D248D7">
        <w:rPr>
          <w:sz w:val="20"/>
          <w:szCs w:val="20"/>
        </w:rPr>
        <w:t xml:space="preserve">:  Candidates who file </w:t>
      </w:r>
      <w:r w:rsidR="00E34E82" w:rsidRPr="00D248D7">
        <w:rPr>
          <w:sz w:val="20"/>
          <w:szCs w:val="20"/>
        </w:rPr>
        <w:t>for Clerk/Keyboard Specialist/Office Specialist</w:t>
      </w:r>
      <w:r w:rsidRPr="00D248D7">
        <w:rPr>
          <w:sz w:val="20"/>
          <w:szCs w:val="20"/>
        </w:rPr>
        <w:t xml:space="preserve"> examinations with more than one Civil Service Agency will be required to use the score received in this examination subject to the following conditions: </w:t>
      </w:r>
    </w:p>
    <w:p w14:paraId="0AB81B83" w14:textId="6DFE7BBD" w:rsidR="00E4331D" w:rsidRPr="00D248D7" w:rsidRDefault="00E4331D" w:rsidP="002C2BAD">
      <w:pPr>
        <w:tabs>
          <w:tab w:val="left" w:pos="360"/>
        </w:tabs>
        <w:spacing w:after="0"/>
        <w:ind w:left="360" w:hanging="360"/>
        <w:rPr>
          <w:sz w:val="20"/>
          <w:szCs w:val="20"/>
        </w:rPr>
      </w:pPr>
      <w:r w:rsidRPr="00D248D7">
        <w:rPr>
          <w:sz w:val="20"/>
          <w:szCs w:val="20"/>
        </w:rPr>
        <w:t>1.)</w:t>
      </w:r>
      <w:r w:rsidRPr="00D248D7">
        <w:rPr>
          <w:sz w:val="20"/>
          <w:szCs w:val="20"/>
        </w:rPr>
        <w:tab/>
        <w:t>A candidate is permitted to take a C</w:t>
      </w:r>
      <w:r w:rsidR="00E34E82" w:rsidRPr="00D248D7">
        <w:rPr>
          <w:sz w:val="20"/>
          <w:szCs w:val="20"/>
        </w:rPr>
        <w:t>lerk/Keyboard Specialist/Office Specialist</w:t>
      </w:r>
      <w:r w:rsidRPr="00D248D7">
        <w:rPr>
          <w:sz w:val="20"/>
          <w:szCs w:val="20"/>
        </w:rPr>
        <w:t xml:space="preserve"> examination </w:t>
      </w:r>
      <w:r w:rsidRPr="00D248D7">
        <w:rPr>
          <w:sz w:val="20"/>
          <w:szCs w:val="20"/>
          <w:u w:val="single"/>
        </w:rPr>
        <w:t>prepared by the NYS Dept</w:t>
      </w:r>
      <w:r w:rsidR="00BC221E" w:rsidRPr="00D248D7">
        <w:rPr>
          <w:sz w:val="20"/>
          <w:szCs w:val="20"/>
          <w:u w:val="single"/>
        </w:rPr>
        <w:t>.</w:t>
      </w:r>
      <w:r w:rsidRPr="00D248D7">
        <w:rPr>
          <w:sz w:val="20"/>
          <w:szCs w:val="20"/>
          <w:u w:val="single"/>
        </w:rPr>
        <w:t xml:space="preserve"> of Civil Service</w:t>
      </w:r>
      <w:r w:rsidRPr="00D248D7">
        <w:rPr>
          <w:sz w:val="20"/>
          <w:szCs w:val="20"/>
        </w:rPr>
        <w:t xml:space="preserve"> only </w:t>
      </w:r>
      <w:r w:rsidRPr="00D248D7">
        <w:rPr>
          <w:b/>
          <w:sz w:val="20"/>
          <w:szCs w:val="20"/>
        </w:rPr>
        <w:t>once</w:t>
      </w:r>
      <w:r w:rsidRPr="00D248D7">
        <w:rPr>
          <w:sz w:val="20"/>
          <w:szCs w:val="20"/>
        </w:rPr>
        <w:t xml:space="preserve"> during each of the following defined periods: January 1-June 30 or July 1–December 31.</w:t>
      </w:r>
    </w:p>
    <w:p w14:paraId="3300441C" w14:textId="0B6F1BEC" w:rsidR="00E4331D" w:rsidRPr="00D248D7" w:rsidRDefault="00E4331D" w:rsidP="002C2BAD">
      <w:pPr>
        <w:tabs>
          <w:tab w:val="left" w:pos="360"/>
        </w:tabs>
        <w:spacing w:after="0"/>
        <w:ind w:left="360" w:hanging="360"/>
        <w:rPr>
          <w:sz w:val="20"/>
          <w:szCs w:val="20"/>
        </w:rPr>
      </w:pPr>
      <w:r w:rsidRPr="00D248D7">
        <w:rPr>
          <w:sz w:val="20"/>
          <w:szCs w:val="20"/>
        </w:rPr>
        <w:t xml:space="preserve">2.) </w:t>
      </w:r>
      <w:r w:rsidRPr="00D248D7">
        <w:rPr>
          <w:sz w:val="20"/>
          <w:szCs w:val="20"/>
        </w:rPr>
        <w:tab/>
        <w:t xml:space="preserve">A candidate who applies and is approved for more than one </w:t>
      </w:r>
      <w:r w:rsidR="00E34E82" w:rsidRPr="00D248D7">
        <w:rPr>
          <w:sz w:val="20"/>
          <w:szCs w:val="20"/>
        </w:rPr>
        <w:t>Clerk/Keyboard Specialist/Office Specialist</w:t>
      </w:r>
      <w:r w:rsidRPr="00D248D7">
        <w:rPr>
          <w:sz w:val="20"/>
          <w:szCs w:val="20"/>
        </w:rPr>
        <w:t xml:space="preserve"> examination during the same six-month period (January 1 – June 30 or July 1 – December 31) is required to use the score resulting from a single test administration for all examinations held during the same six-month period. </w:t>
      </w:r>
    </w:p>
    <w:p w14:paraId="2C41BFF0" w14:textId="54805219" w:rsidR="00E4331D" w:rsidRPr="00D248D7" w:rsidRDefault="00E4331D" w:rsidP="00E34E82">
      <w:pPr>
        <w:tabs>
          <w:tab w:val="left" w:pos="360"/>
        </w:tabs>
        <w:spacing w:after="0"/>
        <w:ind w:left="360" w:hanging="360"/>
        <w:rPr>
          <w:sz w:val="20"/>
          <w:szCs w:val="20"/>
        </w:rPr>
      </w:pPr>
      <w:r w:rsidRPr="00D248D7">
        <w:rPr>
          <w:sz w:val="20"/>
          <w:szCs w:val="20"/>
        </w:rPr>
        <w:t>3.)</w:t>
      </w:r>
      <w:r w:rsidRPr="00D248D7">
        <w:rPr>
          <w:sz w:val="20"/>
          <w:szCs w:val="20"/>
        </w:rPr>
        <w:tab/>
        <w:t xml:space="preserve">The candidate must inform the civil service agency if he/she has previously taken a </w:t>
      </w:r>
      <w:r w:rsidR="00E34E82" w:rsidRPr="00D248D7">
        <w:rPr>
          <w:sz w:val="20"/>
          <w:szCs w:val="20"/>
        </w:rPr>
        <w:t>Clerk/Keyboard Specialist/Office Specialist</w:t>
      </w:r>
      <w:r w:rsidRPr="00D248D7">
        <w:rPr>
          <w:sz w:val="20"/>
          <w:szCs w:val="20"/>
        </w:rPr>
        <w:t xml:space="preserve"> exam in any other civil service agency and provide the location and date the examination was taken.</w:t>
      </w:r>
    </w:p>
    <w:p w14:paraId="716D24E3" w14:textId="77777777" w:rsidR="00E4331D" w:rsidRPr="00D248D7" w:rsidRDefault="00E4331D" w:rsidP="002C2BAD">
      <w:pPr>
        <w:tabs>
          <w:tab w:val="left" w:pos="360"/>
        </w:tabs>
        <w:spacing w:after="0"/>
        <w:rPr>
          <w:sz w:val="20"/>
          <w:szCs w:val="20"/>
        </w:rPr>
      </w:pPr>
      <w:r w:rsidRPr="00D248D7">
        <w:rPr>
          <w:sz w:val="20"/>
          <w:szCs w:val="20"/>
        </w:rPr>
        <w:t>4.)</w:t>
      </w:r>
      <w:r w:rsidRPr="00D248D7">
        <w:rPr>
          <w:sz w:val="20"/>
          <w:szCs w:val="20"/>
        </w:rPr>
        <w:tab/>
        <w:t xml:space="preserve"> A candidate must pay application fees for each examination requiring such fees. </w:t>
      </w:r>
    </w:p>
    <w:p w14:paraId="032D1C58" w14:textId="77777777" w:rsidR="00E4331D" w:rsidRPr="00D248D7" w:rsidRDefault="00E4331D" w:rsidP="002C2BAD">
      <w:pPr>
        <w:tabs>
          <w:tab w:val="left" w:pos="360"/>
        </w:tabs>
        <w:spacing w:after="0"/>
        <w:rPr>
          <w:sz w:val="20"/>
          <w:szCs w:val="20"/>
        </w:rPr>
      </w:pPr>
      <w:r w:rsidRPr="00D248D7">
        <w:rPr>
          <w:sz w:val="20"/>
          <w:szCs w:val="20"/>
        </w:rPr>
        <w:t>5.)</w:t>
      </w:r>
      <w:r w:rsidRPr="00D248D7">
        <w:rPr>
          <w:sz w:val="20"/>
          <w:szCs w:val="20"/>
        </w:rPr>
        <w:tab/>
        <w:t xml:space="preserve"> A candidate’s placement on resultant eligible list(s) and duration of eligibility for appointment will be determined by the civil service agency conducting the examination(s).</w:t>
      </w:r>
    </w:p>
    <w:p w14:paraId="306E897A" w14:textId="77777777" w:rsidR="005E470C" w:rsidRDefault="005E470C" w:rsidP="005E470C">
      <w:pPr>
        <w:spacing w:after="0"/>
        <w:rPr>
          <w:b/>
          <w:bCs/>
          <w:sz w:val="20"/>
          <w:szCs w:val="20"/>
          <w:u w:val="single"/>
        </w:rPr>
      </w:pPr>
    </w:p>
    <w:p w14:paraId="75B469A0" w14:textId="1203A21A" w:rsidR="00E34E82" w:rsidRPr="00D248D7" w:rsidRDefault="00E34E82" w:rsidP="00E34E82">
      <w:pPr>
        <w:rPr>
          <w:rFonts w:ascii="Consolas" w:hAnsi="Consolas" w:cs="Arial"/>
          <w:sz w:val="20"/>
          <w:szCs w:val="20"/>
          <w:shd w:val="clear" w:color="auto" w:fill="EFEFEF"/>
        </w:rPr>
      </w:pPr>
      <w:r w:rsidRPr="00D248D7">
        <w:rPr>
          <w:b/>
          <w:bCs/>
          <w:sz w:val="20"/>
          <w:szCs w:val="20"/>
          <w:u w:val="single"/>
        </w:rPr>
        <w:t>STUDY GUIDE</w:t>
      </w:r>
      <w:r w:rsidRPr="00D248D7">
        <w:rPr>
          <w:bCs/>
          <w:sz w:val="20"/>
          <w:szCs w:val="20"/>
        </w:rPr>
        <w:t xml:space="preserve">:  A Guide to Taking the Examination for the Clerical Series is available on the New York State Department of Civil Service website at </w:t>
      </w:r>
      <w:hyperlink r:id="rId8" w:history="1">
        <w:r w:rsidRPr="00D248D7">
          <w:rPr>
            <w:rStyle w:val="Hyperlink"/>
            <w:bCs/>
            <w:sz w:val="20"/>
            <w:szCs w:val="20"/>
          </w:rPr>
          <w:t>www.cs.ny.gov/testing/testguides.cfm</w:t>
        </w:r>
      </w:hyperlink>
      <w:r w:rsidRPr="00D248D7">
        <w:rPr>
          <w:bCs/>
          <w:sz w:val="20"/>
          <w:szCs w:val="20"/>
        </w:rPr>
        <w:t xml:space="preserve">.   Candidates not having access to a </w:t>
      </w:r>
      <w:proofErr w:type="gramStart"/>
      <w:r w:rsidRPr="00D248D7">
        <w:rPr>
          <w:bCs/>
          <w:sz w:val="20"/>
          <w:szCs w:val="20"/>
        </w:rPr>
        <w:t>computer</w:t>
      </w:r>
      <w:proofErr w:type="gramEnd"/>
      <w:r w:rsidRPr="00D248D7">
        <w:rPr>
          <w:bCs/>
          <w:sz w:val="20"/>
          <w:szCs w:val="20"/>
        </w:rPr>
        <w:t xml:space="preserve"> or the internet may request a copy of the test guide from the Lewis County Civil Service Office.</w:t>
      </w:r>
      <w:r w:rsidRPr="00D248D7">
        <w:rPr>
          <w:rFonts w:ascii="Consolas" w:hAnsi="Consolas" w:cs="Arial"/>
          <w:sz w:val="20"/>
          <w:szCs w:val="20"/>
          <w:shd w:val="clear" w:color="auto" w:fill="EFEFEF"/>
        </w:rPr>
        <w:t xml:space="preserve"> </w:t>
      </w:r>
    </w:p>
    <w:p w14:paraId="34117D1B" w14:textId="3A96B357" w:rsidR="00184EE9" w:rsidRPr="00D248D7" w:rsidRDefault="00C30474" w:rsidP="00BE21D1">
      <w:pPr>
        <w:spacing w:after="0" w:line="240" w:lineRule="auto"/>
        <w:rPr>
          <w:rFonts w:asciiTheme="minorHAnsi" w:hAnsiTheme="minorHAnsi"/>
          <w:sz w:val="20"/>
          <w:szCs w:val="20"/>
        </w:rPr>
      </w:pPr>
      <w:r w:rsidRPr="00D248D7">
        <w:rPr>
          <w:rFonts w:asciiTheme="minorHAnsi" w:hAnsiTheme="minorHAnsi"/>
          <w:b/>
          <w:bCs/>
          <w:sz w:val="20"/>
          <w:szCs w:val="20"/>
          <w:u w:val="single"/>
        </w:rPr>
        <w:t>ELIGIBILE LISTS</w:t>
      </w:r>
      <w:r w:rsidRPr="00D248D7">
        <w:rPr>
          <w:rFonts w:asciiTheme="minorHAnsi" w:hAnsiTheme="minorHAnsi"/>
          <w:b/>
          <w:bCs/>
          <w:sz w:val="20"/>
          <w:szCs w:val="20"/>
        </w:rPr>
        <w:t xml:space="preserve">: </w:t>
      </w:r>
      <w:r w:rsidRPr="00D248D7">
        <w:rPr>
          <w:rFonts w:asciiTheme="minorHAnsi" w:hAnsiTheme="minorHAnsi"/>
          <w:sz w:val="20"/>
          <w:szCs w:val="20"/>
        </w:rPr>
        <w:t xml:space="preserve"> Candidates who meet the qualifications and pass the examination, will have their names placed on the Eligible List, in the order of final scores, regardless of the date on which they filed or took the test. The names of qualified candidates will remain on the Eligible List for one</w:t>
      </w:r>
      <w:r w:rsidR="004F3516" w:rsidRPr="00D248D7">
        <w:rPr>
          <w:rFonts w:asciiTheme="minorHAnsi" w:hAnsiTheme="minorHAnsi"/>
          <w:sz w:val="20"/>
          <w:szCs w:val="20"/>
        </w:rPr>
        <w:t xml:space="preserve"> </w:t>
      </w:r>
      <w:r w:rsidRPr="00D248D7">
        <w:rPr>
          <w:rFonts w:asciiTheme="minorHAnsi" w:hAnsiTheme="minorHAnsi"/>
          <w:sz w:val="20"/>
          <w:szCs w:val="20"/>
        </w:rPr>
        <w:t xml:space="preserve">year. Appeal of ratings will not be allowed. </w:t>
      </w:r>
      <w:r w:rsidR="00BC221E" w:rsidRPr="00D248D7">
        <w:rPr>
          <w:rFonts w:asciiTheme="minorHAnsi" w:hAnsiTheme="minorHAnsi"/>
          <w:sz w:val="20"/>
          <w:szCs w:val="20"/>
        </w:rPr>
        <w:t>Appointment from an eligible list must be made from the top 3 candidates willing to accept appointment.</w:t>
      </w:r>
    </w:p>
    <w:p w14:paraId="7A4E3F5C" w14:textId="35F74100" w:rsidR="00C30474" w:rsidRPr="00D248D7" w:rsidRDefault="00C30474" w:rsidP="00BE21D1">
      <w:pPr>
        <w:spacing w:after="0" w:line="240" w:lineRule="auto"/>
        <w:rPr>
          <w:rFonts w:asciiTheme="minorHAnsi" w:hAnsiTheme="minorHAnsi"/>
          <w:sz w:val="20"/>
          <w:szCs w:val="20"/>
        </w:rPr>
      </w:pPr>
    </w:p>
    <w:p w14:paraId="698571BE" w14:textId="58DA581C" w:rsidR="00C30474" w:rsidRPr="00D248D7" w:rsidRDefault="00C30474" w:rsidP="00BE21D1">
      <w:pPr>
        <w:spacing w:after="0" w:line="240" w:lineRule="auto"/>
        <w:rPr>
          <w:rFonts w:asciiTheme="minorHAnsi" w:hAnsiTheme="minorHAnsi"/>
          <w:sz w:val="20"/>
          <w:szCs w:val="20"/>
        </w:rPr>
      </w:pPr>
      <w:r w:rsidRPr="00D248D7">
        <w:rPr>
          <w:rFonts w:asciiTheme="minorHAnsi" w:hAnsiTheme="minorHAnsi"/>
          <w:b/>
          <w:bCs/>
          <w:sz w:val="20"/>
          <w:szCs w:val="20"/>
          <w:u w:val="single"/>
        </w:rPr>
        <w:t>TERMINATION OF THE PROGRAM</w:t>
      </w:r>
      <w:r w:rsidRPr="00D248D7">
        <w:rPr>
          <w:rFonts w:asciiTheme="minorHAnsi" w:hAnsiTheme="minorHAnsi"/>
          <w:b/>
          <w:bCs/>
          <w:sz w:val="20"/>
          <w:szCs w:val="20"/>
        </w:rPr>
        <w:t xml:space="preserve">: </w:t>
      </w:r>
      <w:r w:rsidRPr="00D248D7">
        <w:rPr>
          <w:rFonts w:asciiTheme="minorHAnsi" w:hAnsiTheme="minorHAnsi"/>
          <w:sz w:val="20"/>
          <w:szCs w:val="20"/>
        </w:rPr>
        <w:t xml:space="preserve">Lewis County Department of Human Resources </w:t>
      </w:r>
      <w:r w:rsidR="002C2BAD" w:rsidRPr="00D248D7">
        <w:rPr>
          <w:rFonts w:asciiTheme="minorHAnsi" w:hAnsiTheme="minorHAnsi"/>
          <w:sz w:val="20"/>
          <w:szCs w:val="20"/>
        </w:rPr>
        <w:t xml:space="preserve">and Civil Service Administration </w:t>
      </w:r>
      <w:r w:rsidRPr="00D248D7">
        <w:rPr>
          <w:rFonts w:asciiTheme="minorHAnsi" w:hAnsiTheme="minorHAnsi"/>
          <w:sz w:val="20"/>
          <w:szCs w:val="20"/>
        </w:rPr>
        <w:t xml:space="preserve">reserves the right to terminate this special recruitment program at any time and re-establish a program of periodic testing for this title. </w:t>
      </w:r>
    </w:p>
    <w:p w14:paraId="253B96F2" w14:textId="77777777" w:rsidR="00C30474" w:rsidRPr="00C30474" w:rsidRDefault="00C30474" w:rsidP="00BE21D1">
      <w:pPr>
        <w:spacing w:after="0" w:line="240" w:lineRule="auto"/>
        <w:rPr>
          <w:rFonts w:asciiTheme="minorHAnsi" w:hAnsiTheme="minorHAnsi"/>
        </w:rPr>
      </w:pPr>
    </w:p>
    <w:p w14:paraId="0A9BF17F" w14:textId="6C0177C2" w:rsidR="008C3034" w:rsidRPr="00BC221E" w:rsidRDefault="008C3034" w:rsidP="00965629">
      <w:pPr>
        <w:spacing w:after="0"/>
        <w:jc w:val="center"/>
        <w:rPr>
          <w:rFonts w:asciiTheme="minorHAnsi" w:hAnsiTheme="minorHAnsi"/>
          <w:b/>
          <w:bCs/>
          <w:sz w:val="20"/>
          <w:szCs w:val="20"/>
          <w:u w:val="single"/>
        </w:rPr>
      </w:pPr>
      <w:r w:rsidRPr="00BC221E">
        <w:rPr>
          <w:rFonts w:asciiTheme="minorHAnsi" w:hAnsiTheme="minorHAnsi"/>
          <w:b/>
          <w:bCs/>
          <w:sz w:val="20"/>
          <w:szCs w:val="20"/>
          <w:u w:val="single"/>
        </w:rPr>
        <w:t>GENERAL INSTRUCTIONS</w:t>
      </w:r>
    </w:p>
    <w:p w14:paraId="6D91D756" w14:textId="77777777" w:rsidR="00DA543D" w:rsidRPr="00965629" w:rsidRDefault="00DA543D" w:rsidP="00BE21D1">
      <w:pPr>
        <w:tabs>
          <w:tab w:val="left" w:pos="360"/>
        </w:tabs>
        <w:spacing w:after="0" w:line="240" w:lineRule="auto"/>
        <w:rPr>
          <w:rFonts w:asciiTheme="minorHAnsi" w:hAnsiTheme="minorHAnsi"/>
          <w:sz w:val="18"/>
          <w:szCs w:val="18"/>
        </w:rPr>
      </w:pPr>
    </w:p>
    <w:p w14:paraId="3E76C3D3" w14:textId="77777777" w:rsidR="00965629"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APPLICATIONS</w:t>
      </w:r>
      <w:r w:rsidRPr="00965629">
        <w:rPr>
          <w:rFonts w:asciiTheme="minorHAnsi" w:hAnsiTheme="minorHAnsi"/>
          <w:sz w:val="19"/>
          <w:szCs w:val="19"/>
        </w:rPr>
        <w:t xml:space="preserve">:  Unless otherwise indicated on this announcement, the candidate will complete one “Application for Examination or Employment” for each exam he/she wishes to take.  No copies will be accepted.  Applicants must answer every question on the application form and make sure that the application is complete in all respects.  Incomplete applications will be disapproved.  All statements made by candidates are subject to verification. </w:t>
      </w:r>
      <w:r w:rsidR="004F3516" w:rsidRPr="00965629">
        <w:rPr>
          <w:rFonts w:asciiTheme="minorHAnsi" w:hAnsiTheme="minorHAnsi"/>
          <w:sz w:val="19"/>
          <w:szCs w:val="19"/>
        </w:rPr>
        <w:t xml:space="preserve"> </w:t>
      </w:r>
    </w:p>
    <w:p w14:paraId="01CA6042" w14:textId="4BDB7DD2" w:rsidR="00965629" w:rsidRPr="00965629" w:rsidRDefault="004F3516"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F</w:t>
      </w:r>
      <w:r w:rsidR="008C3034" w:rsidRPr="00965629">
        <w:rPr>
          <w:rFonts w:asciiTheme="minorHAnsi" w:hAnsiTheme="minorHAnsi"/>
          <w:b/>
          <w:bCs/>
          <w:sz w:val="19"/>
          <w:szCs w:val="19"/>
          <w:u w:val="single"/>
        </w:rPr>
        <w:t>ILING FEE</w:t>
      </w:r>
      <w:r w:rsidR="008C3034" w:rsidRPr="00965629">
        <w:rPr>
          <w:rFonts w:asciiTheme="minorHAnsi" w:hAnsiTheme="minorHAnsi"/>
          <w:sz w:val="19"/>
          <w:szCs w:val="19"/>
        </w:rPr>
        <w:t>:  The fee must accompany the application.  Applicants whose forms are not accompanied by the appropriate fee or whose personal checks are returned for insufficient funds will not be considered as candidates.  Payment must be in the form of check or money order made payable to the Lewis County Treasurer.  Refunds of fees will not be issued to applicants who are disqualified for not meeting the minimum qualifications, or a candidate’s failure to appear for testing on the scheduled test date.</w:t>
      </w:r>
      <w:r w:rsidRPr="00965629">
        <w:rPr>
          <w:rFonts w:asciiTheme="minorHAnsi" w:hAnsiTheme="minorHAnsi"/>
          <w:sz w:val="19"/>
          <w:szCs w:val="19"/>
        </w:rPr>
        <w:t xml:space="preserve"> </w:t>
      </w:r>
    </w:p>
    <w:p w14:paraId="223CF3B2" w14:textId="175DBA8D" w:rsidR="00965629" w:rsidRPr="00965629" w:rsidRDefault="008C3034" w:rsidP="004F3516">
      <w:pPr>
        <w:spacing w:after="0" w:line="240" w:lineRule="auto"/>
        <w:ind w:right="144"/>
        <w:jc w:val="both"/>
        <w:rPr>
          <w:rFonts w:asciiTheme="minorHAnsi" w:hAnsiTheme="minorHAnsi"/>
          <w:b/>
          <w:bCs/>
          <w:sz w:val="19"/>
          <w:szCs w:val="19"/>
          <w:u w:val="single"/>
        </w:rPr>
      </w:pPr>
      <w:r w:rsidRPr="00965629">
        <w:rPr>
          <w:rFonts w:asciiTheme="minorHAnsi" w:hAnsiTheme="minorHAnsi"/>
          <w:b/>
          <w:sz w:val="19"/>
          <w:szCs w:val="19"/>
          <w:u w:val="single"/>
        </w:rPr>
        <w:t>WORK EXPERIENCE</w:t>
      </w:r>
      <w:r w:rsidRPr="00965629">
        <w:rPr>
          <w:rFonts w:asciiTheme="minorHAnsi" w:hAnsiTheme="minorHAnsi"/>
          <w:sz w:val="19"/>
          <w:szCs w:val="19"/>
        </w:rPr>
        <w:t>:  Unless otherwise noted, experience credited towards meeting the minimum qualifications must be full-time paid work experience.  Part-time paid work experience will be accepted based on its full-time equivalent.</w:t>
      </w:r>
      <w:r w:rsidR="004F3516" w:rsidRPr="00965629">
        <w:rPr>
          <w:rFonts w:asciiTheme="minorHAnsi" w:hAnsiTheme="minorHAnsi"/>
          <w:b/>
          <w:bCs/>
          <w:sz w:val="19"/>
          <w:szCs w:val="19"/>
          <w:u w:val="single"/>
        </w:rPr>
        <w:t xml:space="preserve"> </w:t>
      </w:r>
    </w:p>
    <w:p w14:paraId="10157EA4" w14:textId="5A3E472A" w:rsidR="00F366CA" w:rsidRPr="00965629" w:rsidRDefault="008C3034" w:rsidP="004F3516">
      <w:pPr>
        <w:spacing w:after="0" w:line="240" w:lineRule="auto"/>
        <w:ind w:right="144"/>
        <w:jc w:val="both"/>
        <w:rPr>
          <w:rFonts w:asciiTheme="minorHAnsi" w:hAnsiTheme="minorHAnsi"/>
          <w:b/>
          <w:bCs/>
          <w:sz w:val="19"/>
          <w:szCs w:val="19"/>
          <w:u w:val="single"/>
        </w:rPr>
      </w:pPr>
      <w:r w:rsidRPr="00965629">
        <w:rPr>
          <w:rFonts w:asciiTheme="minorHAnsi" w:hAnsiTheme="minorHAnsi"/>
          <w:b/>
          <w:bCs/>
          <w:sz w:val="19"/>
          <w:szCs w:val="19"/>
          <w:u w:val="single"/>
        </w:rPr>
        <w:t>APPLICATION FEE WAIVER</w:t>
      </w:r>
      <w:r w:rsidRPr="00965629">
        <w:rPr>
          <w:rFonts w:asciiTheme="minorHAnsi" w:hAnsiTheme="minorHAnsi"/>
          <w:sz w:val="19"/>
          <w:szCs w:val="19"/>
        </w:rPr>
        <w:t xml:space="preserve">:  A waiver of application fee will be allowed if you are unemployed and primarily responsible for the support of a household.  In addition, a waiver of application fee will be allowed if you are determined eligible Medicaid, or receiving Supplemental Security Income payments, or Public Assistance (Temporary Assistance for Needy Families, Family Assistance, Supplemental Nutrition </w:t>
      </w:r>
      <w:r w:rsidR="002C1AD6" w:rsidRPr="00965629">
        <w:rPr>
          <w:rFonts w:asciiTheme="minorHAnsi" w:hAnsiTheme="minorHAnsi"/>
          <w:sz w:val="19"/>
          <w:szCs w:val="19"/>
        </w:rPr>
        <w:t>A</w:t>
      </w:r>
      <w:r w:rsidRPr="00965629">
        <w:rPr>
          <w:rFonts w:asciiTheme="minorHAnsi" w:hAnsiTheme="minorHAnsi"/>
          <w:sz w:val="19"/>
          <w:szCs w:val="19"/>
        </w:rPr>
        <w:t xml:space="preserve">ssistance Program or Safety Net Assistance) or are certified Job Training Partnership Act/Workforce Investment Act eligible through a State or local Social Service agency.  All claims for application fee waiver are subject to verification.  If you can verify eligibility for application fee waiver, complete a “Request for Application Fee Waiver and Certification” form and submit it with your application.  Fee waiver forms are available at the Lewis County Civil Service office or online at </w:t>
      </w:r>
      <w:hyperlink r:id="rId9" w:history="1">
        <w:r w:rsidRPr="00965629">
          <w:rPr>
            <w:rStyle w:val="Hyperlink"/>
            <w:rFonts w:asciiTheme="minorHAnsi" w:hAnsiTheme="minorHAnsi"/>
            <w:sz w:val="19"/>
            <w:szCs w:val="19"/>
          </w:rPr>
          <w:t>www.lewiscounty.org</w:t>
        </w:r>
      </w:hyperlink>
      <w:r w:rsidRPr="00965629">
        <w:rPr>
          <w:rFonts w:asciiTheme="minorHAnsi" w:hAnsiTheme="minorHAnsi"/>
          <w:sz w:val="19"/>
          <w:szCs w:val="19"/>
        </w:rPr>
        <w:t xml:space="preserve">. </w:t>
      </w:r>
      <w:r w:rsidR="004F3516" w:rsidRPr="00965629">
        <w:rPr>
          <w:rFonts w:asciiTheme="minorHAnsi" w:hAnsiTheme="minorHAnsi"/>
          <w:b/>
          <w:bCs/>
          <w:sz w:val="19"/>
          <w:szCs w:val="19"/>
          <w:u w:val="single"/>
        </w:rPr>
        <w:t xml:space="preserve"> </w:t>
      </w:r>
    </w:p>
    <w:p w14:paraId="5015B812" w14:textId="355A09FF" w:rsidR="00F366CA" w:rsidRPr="00965629" w:rsidRDefault="00965629"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T</w:t>
      </w:r>
      <w:r w:rsidR="008C3034" w:rsidRPr="00965629">
        <w:rPr>
          <w:rFonts w:asciiTheme="minorHAnsi" w:hAnsiTheme="minorHAnsi"/>
          <w:b/>
          <w:bCs/>
          <w:sz w:val="19"/>
          <w:szCs w:val="19"/>
          <w:u w:val="single"/>
        </w:rPr>
        <w:t>IME AND PLACE OF EXAM</w:t>
      </w:r>
      <w:r w:rsidR="008C3034" w:rsidRPr="00965629">
        <w:rPr>
          <w:rFonts w:asciiTheme="minorHAnsi" w:hAnsiTheme="minorHAnsi"/>
          <w:sz w:val="19"/>
          <w:szCs w:val="19"/>
        </w:rPr>
        <w:t xml:space="preserve">:  Accepted candidates will be notified when and where to appear for an exam.  No one will be admitted to an exam without the official admittance notice.  </w:t>
      </w:r>
    </w:p>
    <w:p w14:paraId="45326A0F" w14:textId="3A1B9AFD"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lastRenderedPageBreak/>
        <w:t>RESIDENCY</w:t>
      </w:r>
      <w:r w:rsidRPr="00965629">
        <w:rPr>
          <w:rFonts w:asciiTheme="minorHAnsi" w:hAnsiTheme="minorHAnsi"/>
          <w:sz w:val="19"/>
          <w:szCs w:val="19"/>
        </w:rPr>
        <w:t>:  New York State Residence is not required for most positions.  However, you must be eligible for employment in the United States.  An appointing authority may exercise its rights under Section 23-4a of Civil Service Law to give preference to legal residents of their jurisdiction.</w:t>
      </w:r>
      <w:r w:rsidR="004F3516" w:rsidRPr="00965629">
        <w:rPr>
          <w:rFonts w:asciiTheme="minorHAnsi" w:hAnsiTheme="minorHAnsi"/>
          <w:sz w:val="19"/>
          <w:szCs w:val="19"/>
        </w:rPr>
        <w:t xml:space="preserve"> </w:t>
      </w:r>
    </w:p>
    <w:p w14:paraId="755FC27D" w14:textId="75B53EAD"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VETERAN CREDITS</w:t>
      </w:r>
      <w:r w:rsidRPr="00965629">
        <w:rPr>
          <w:rFonts w:asciiTheme="minorHAnsi" w:hAnsiTheme="minorHAnsi"/>
          <w:sz w:val="19"/>
          <w:szCs w:val="19"/>
        </w:rPr>
        <w:t xml:space="preserve">:  If you are a War-Time Veteran, or if you are currently in the United States Armed Forces, you may be eligible to have extra credits added to your passing exam score.  </w:t>
      </w:r>
      <w:r w:rsidRPr="00965629">
        <w:rPr>
          <w:rFonts w:asciiTheme="minorHAnsi" w:hAnsiTheme="minorHAnsi"/>
          <w:bCs/>
          <w:sz w:val="19"/>
          <w:szCs w:val="19"/>
        </w:rPr>
        <w:t>However, it is your responsibility to submit the appropriate Veterans’ Credit form(s) on or before the date of the examination.</w:t>
      </w:r>
      <w:r w:rsidRPr="00965629">
        <w:rPr>
          <w:rFonts w:asciiTheme="minorHAnsi" w:hAnsiTheme="minorHAnsi"/>
          <w:b/>
          <w:sz w:val="19"/>
          <w:szCs w:val="19"/>
        </w:rPr>
        <w:t xml:space="preserve">  </w:t>
      </w:r>
      <w:r w:rsidRPr="00965629">
        <w:rPr>
          <w:rFonts w:asciiTheme="minorHAnsi" w:hAnsiTheme="minorHAnsi"/>
          <w:sz w:val="19"/>
          <w:szCs w:val="19"/>
        </w:rPr>
        <w:t xml:space="preserve">  Forms are available in the Civil Service office or online at: </w:t>
      </w:r>
      <w:hyperlink r:id="rId10" w:history="1">
        <w:r w:rsidRPr="00965629">
          <w:rPr>
            <w:rStyle w:val="Hyperlink"/>
            <w:rFonts w:asciiTheme="minorHAnsi" w:hAnsiTheme="minorHAnsi"/>
            <w:sz w:val="19"/>
            <w:szCs w:val="19"/>
          </w:rPr>
          <w:t>www.lewiscounty.org</w:t>
        </w:r>
      </w:hyperlink>
      <w:r w:rsidRPr="00965629">
        <w:rPr>
          <w:rFonts w:asciiTheme="minorHAnsi" w:hAnsiTheme="minorHAnsi"/>
          <w:sz w:val="19"/>
          <w:szCs w:val="19"/>
        </w:rPr>
        <w:t>.   In addition to the Veterans’ Credit Form, you must include a copy of your discharge papers (DD-214).  The time periods for which veterans’ credit is permitted are listed on the Veterans’ Credit Application.</w:t>
      </w:r>
      <w:r w:rsidR="004F3516" w:rsidRPr="00965629">
        <w:rPr>
          <w:rFonts w:asciiTheme="minorHAnsi" w:hAnsiTheme="minorHAnsi"/>
          <w:sz w:val="19"/>
          <w:szCs w:val="19"/>
        </w:rPr>
        <w:t xml:space="preserve"> </w:t>
      </w:r>
    </w:p>
    <w:p w14:paraId="4D9A8327" w14:textId="3BA64988"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ADDITIONAL CREDIT ALLOWED CHILDREN OF FIREFIGHTERS AND POLICE OFFICERS KILLED IN THE LINE OF DUTY</w:t>
      </w:r>
      <w:r w:rsidRPr="00965629">
        <w:rPr>
          <w:rFonts w:asciiTheme="minorHAnsi" w:hAnsiTheme="minorHAnsi"/>
          <w:sz w:val="19"/>
          <w:szCs w:val="19"/>
        </w:rPr>
        <w:t xml:space="preserve">:  In conformance with Section 85-a of the Civil Service Law, children of firefighters and police officers killed in the line of duty shall be entitled to receive an additional 10 points in a competitive exam for original appointment in the same municipality in which his or her parent has served.  If you are qualified to participate in this exam and are a child of a firefighter or a police officer killed in the line of duty killed in this municipality, please inform this office of this matter when you submit your application for exam.  A candidate claiming such credit has a minimum of two months from the application deadline to provide the necessary documentation to verify additional credit eligibility.  However, no credit may be added after the eligible list has been established.  </w:t>
      </w:r>
    </w:p>
    <w:p w14:paraId="3ED06061" w14:textId="5B0E45D9"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SABBATH OBSERVERS/DISABLED CANDIDATES/MILITARY MEMBERS</w:t>
      </w:r>
      <w:r w:rsidRPr="00965629">
        <w:rPr>
          <w:rFonts w:asciiTheme="minorHAnsi" w:hAnsiTheme="minorHAnsi"/>
          <w:sz w:val="19"/>
          <w:szCs w:val="19"/>
        </w:rPr>
        <w:t>:  Applicants whose religious beliefs or military service prevent their taking exams on the scheduled date and disabled candidates who require special accommodations to take the test should indicate the need for special arrangements on their application.</w:t>
      </w:r>
      <w:r w:rsidR="004F3516" w:rsidRPr="00965629">
        <w:rPr>
          <w:rFonts w:asciiTheme="minorHAnsi" w:hAnsiTheme="minorHAnsi"/>
          <w:sz w:val="19"/>
          <w:szCs w:val="19"/>
        </w:rPr>
        <w:t xml:space="preserve">  </w:t>
      </w:r>
    </w:p>
    <w:p w14:paraId="52C5FCA6" w14:textId="107A4C5E" w:rsidR="00F366CA" w:rsidRPr="00965629" w:rsidRDefault="008C3034" w:rsidP="004F3516">
      <w:pPr>
        <w:spacing w:after="0" w:line="240" w:lineRule="auto"/>
        <w:ind w:right="144"/>
        <w:jc w:val="both"/>
        <w:rPr>
          <w:rFonts w:asciiTheme="minorHAnsi" w:hAnsiTheme="minorHAnsi"/>
          <w:b/>
          <w:bCs/>
          <w:sz w:val="19"/>
          <w:szCs w:val="19"/>
          <w:u w:val="single"/>
        </w:rPr>
      </w:pPr>
      <w:r w:rsidRPr="00965629">
        <w:rPr>
          <w:rFonts w:asciiTheme="minorHAnsi" w:hAnsiTheme="minorHAnsi"/>
          <w:b/>
          <w:bCs/>
          <w:sz w:val="19"/>
          <w:szCs w:val="19"/>
          <w:u w:val="single"/>
        </w:rPr>
        <w:t>MULTIPLE EXAMINATIONS SCHEDULED FOR THE SAME DAY</w:t>
      </w:r>
      <w:r w:rsidRPr="00965629">
        <w:rPr>
          <w:rFonts w:asciiTheme="minorHAnsi" w:hAnsiTheme="minorHAnsi"/>
          <w:sz w:val="19"/>
          <w:szCs w:val="19"/>
        </w:rPr>
        <w:t xml:space="preserve">:  If you have applied to take a written test announced by either one or several local jurisdictions (county, town, city) scheduled to be held on the same test date as the written test, you must notify each of the local jurisdictions no later than two weeks before the test date, so they can make arrangements for taking all tests at one test site.  All examinations for positions in State government will be held at a </w:t>
      </w:r>
      <w:proofErr w:type="gramStart"/>
      <w:r w:rsidRPr="00965629">
        <w:rPr>
          <w:rFonts w:asciiTheme="minorHAnsi" w:hAnsiTheme="minorHAnsi"/>
          <w:sz w:val="19"/>
          <w:szCs w:val="19"/>
        </w:rPr>
        <w:t>State</w:t>
      </w:r>
      <w:proofErr w:type="gramEnd"/>
      <w:r w:rsidRPr="00965629">
        <w:rPr>
          <w:rFonts w:asciiTheme="minorHAnsi" w:hAnsiTheme="minorHAnsi"/>
          <w:sz w:val="19"/>
          <w:szCs w:val="19"/>
        </w:rPr>
        <w:t xml:space="preserve"> examination center.  The Cross-Filer form is available at the Lewis County Civil Service or online at </w:t>
      </w:r>
      <w:hyperlink r:id="rId11" w:history="1">
        <w:r w:rsidRPr="00965629">
          <w:rPr>
            <w:rStyle w:val="Hyperlink"/>
            <w:rFonts w:asciiTheme="minorHAnsi" w:hAnsiTheme="minorHAnsi"/>
            <w:sz w:val="19"/>
            <w:szCs w:val="19"/>
          </w:rPr>
          <w:t>www.lewiscounty.org</w:t>
        </w:r>
      </w:hyperlink>
      <w:r w:rsidRPr="00965629">
        <w:rPr>
          <w:rFonts w:asciiTheme="minorHAnsi" w:hAnsiTheme="minorHAnsi"/>
          <w:sz w:val="19"/>
          <w:szCs w:val="19"/>
        </w:rPr>
        <w:t xml:space="preserve">. </w:t>
      </w:r>
    </w:p>
    <w:p w14:paraId="7E8926F1" w14:textId="3B9EB657"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bCs/>
          <w:sz w:val="19"/>
          <w:szCs w:val="19"/>
          <w:u w:val="single"/>
        </w:rPr>
        <w:t>CALCULATORS</w:t>
      </w:r>
      <w:r w:rsidRPr="00965629">
        <w:rPr>
          <w:rFonts w:asciiTheme="minorHAnsi" w:hAnsiTheme="minorHAnsi"/>
          <w:sz w:val="19"/>
          <w:szCs w:val="19"/>
        </w:rPr>
        <w:t xml:space="preserve">:  Unless otherwise notified, candidates are permitted to use quiet, hand-held solar or battery powered calculators.  Devices with typewriter keyboards, Spellcheckers, Personal Digital Assistants, Address Books, Language Translators, Dictionaries, or any other similar devices are PROHIBITED. </w:t>
      </w:r>
      <w:r w:rsidR="004F3516" w:rsidRPr="00965629">
        <w:rPr>
          <w:rFonts w:asciiTheme="minorHAnsi" w:hAnsiTheme="minorHAnsi"/>
          <w:sz w:val="19"/>
          <w:szCs w:val="19"/>
        </w:rPr>
        <w:t xml:space="preserve"> </w:t>
      </w:r>
    </w:p>
    <w:p w14:paraId="7F553FA6" w14:textId="0477AF35" w:rsidR="00F366CA" w:rsidRPr="00965629" w:rsidRDefault="008C3034" w:rsidP="004F3516">
      <w:pPr>
        <w:spacing w:after="0" w:line="240" w:lineRule="auto"/>
        <w:ind w:right="144"/>
        <w:jc w:val="both"/>
        <w:rPr>
          <w:rFonts w:asciiTheme="minorHAnsi" w:hAnsiTheme="minorHAnsi"/>
          <w:b/>
          <w:sz w:val="19"/>
          <w:szCs w:val="19"/>
          <w:u w:val="single"/>
        </w:rPr>
      </w:pPr>
      <w:r w:rsidRPr="00965629">
        <w:rPr>
          <w:rFonts w:asciiTheme="minorHAnsi" w:hAnsiTheme="minorHAnsi"/>
          <w:b/>
          <w:bCs/>
          <w:sz w:val="19"/>
          <w:szCs w:val="19"/>
          <w:u w:val="single"/>
        </w:rPr>
        <w:t xml:space="preserve">CELL PHONES or ELECTRONIC/COMMUNICATION DEVICES AT THE TEST SITE: </w:t>
      </w:r>
      <w:r w:rsidRPr="00965629">
        <w:rPr>
          <w:rFonts w:asciiTheme="minorHAnsi" w:hAnsiTheme="minorHAnsi"/>
          <w:b/>
          <w:bCs/>
          <w:sz w:val="19"/>
          <w:szCs w:val="19"/>
        </w:rPr>
        <w:t xml:space="preserve"> </w:t>
      </w:r>
      <w:r w:rsidRPr="00965629">
        <w:rPr>
          <w:rFonts w:asciiTheme="minorHAnsi" w:hAnsiTheme="minorHAnsi"/>
          <w:bCs/>
          <w:sz w:val="19"/>
          <w:szCs w:val="19"/>
        </w:rPr>
        <w:t xml:space="preserve">Do </w:t>
      </w:r>
      <w:r w:rsidRPr="00965629">
        <w:rPr>
          <w:rFonts w:asciiTheme="minorHAnsi" w:hAnsiTheme="minorHAnsi"/>
          <w:b/>
          <w:bCs/>
          <w:sz w:val="19"/>
          <w:szCs w:val="19"/>
        </w:rPr>
        <w:t xml:space="preserve">not </w:t>
      </w:r>
      <w:r w:rsidRPr="00965629">
        <w:rPr>
          <w:rFonts w:asciiTheme="minorHAnsi" w:hAnsiTheme="minorHAnsi"/>
          <w:bCs/>
          <w:sz w:val="19"/>
          <w:szCs w:val="19"/>
        </w:rPr>
        <w:t>bring cell phones, beepers, headphones, or any electronic or other communication devices to the test site.  The use of such devices at the test site in the test room, hallways, restrooms, building, grounds, or other areas could result in your disqualification.</w:t>
      </w:r>
    </w:p>
    <w:p w14:paraId="512DA32E" w14:textId="247388D6"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sz w:val="19"/>
          <w:szCs w:val="19"/>
          <w:u w:val="single"/>
        </w:rPr>
        <w:t>CHANGE OF ADDRESS:</w:t>
      </w:r>
      <w:r w:rsidRPr="00965629">
        <w:rPr>
          <w:rFonts w:asciiTheme="minorHAnsi" w:hAnsiTheme="minorHAnsi"/>
          <w:sz w:val="19"/>
          <w:szCs w:val="19"/>
        </w:rPr>
        <w:t xml:space="preserve">  If you move, it is your responsibility to notify the Civil Service Office of your new address.  The Civil Service Office makes no attempt to find candidates who have moved.  Failure to notify the Civil Service Office could result in being passed over for appointment.</w:t>
      </w:r>
      <w:r w:rsidR="004F3516" w:rsidRPr="00965629">
        <w:rPr>
          <w:rFonts w:asciiTheme="minorHAnsi" w:hAnsiTheme="minorHAnsi"/>
          <w:sz w:val="19"/>
          <w:szCs w:val="19"/>
        </w:rPr>
        <w:t xml:space="preserve"> </w:t>
      </w:r>
    </w:p>
    <w:p w14:paraId="36FA4E68" w14:textId="3B9EABB2" w:rsidR="00F366CA"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sz w:val="19"/>
          <w:szCs w:val="19"/>
        </w:rPr>
        <w:t xml:space="preserve"> </w:t>
      </w:r>
      <w:r w:rsidRPr="00965629">
        <w:rPr>
          <w:rFonts w:asciiTheme="minorHAnsi" w:hAnsiTheme="minorHAnsi"/>
          <w:b/>
          <w:sz w:val="19"/>
          <w:szCs w:val="19"/>
          <w:u w:val="single"/>
        </w:rPr>
        <w:t>BACKGROUND INVESTIGATION</w:t>
      </w:r>
      <w:r w:rsidRPr="00965629">
        <w:rPr>
          <w:rFonts w:asciiTheme="minorHAnsi" w:hAnsiTheme="minorHAnsi"/>
          <w:sz w:val="19"/>
          <w:szCs w:val="19"/>
        </w:rPr>
        <w:t>:  Appointees from an eligible list are required to undergo a criminal history background investigation, which may include a fingerprint check to determine suitability for appointment.  Failure to meet the standards for the background investigation may result in disqualification.</w:t>
      </w:r>
      <w:r w:rsidR="004F3516" w:rsidRPr="00965629">
        <w:rPr>
          <w:rFonts w:asciiTheme="minorHAnsi" w:hAnsiTheme="minorHAnsi"/>
          <w:sz w:val="19"/>
          <w:szCs w:val="19"/>
        </w:rPr>
        <w:t xml:space="preserve">  </w:t>
      </w:r>
    </w:p>
    <w:p w14:paraId="509320B3" w14:textId="207EAE88" w:rsidR="008C3034" w:rsidRPr="00965629" w:rsidRDefault="008C3034" w:rsidP="004F3516">
      <w:pPr>
        <w:spacing w:after="0" w:line="240" w:lineRule="auto"/>
        <w:ind w:right="144"/>
        <w:jc w:val="both"/>
        <w:rPr>
          <w:rFonts w:asciiTheme="minorHAnsi" w:hAnsiTheme="minorHAnsi"/>
          <w:sz w:val="19"/>
          <w:szCs w:val="19"/>
        </w:rPr>
      </w:pPr>
      <w:r w:rsidRPr="00965629">
        <w:rPr>
          <w:rFonts w:asciiTheme="minorHAnsi" w:hAnsiTheme="minorHAnsi"/>
          <w:b/>
          <w:sz w:val="19"/>
          <w:szCs w:val="19"/>
          <w:u w:val="single"/>
        </w:rPr>
        <w:t>SPECIAL REQUIREMENT FOR APPOINTMENT IN SCHOOL DISTRICTS</w:t>
      </w:r>
      <w:r w:rsidRPr="00965629">
        <w:rPr>
          <w:rFonts w:asciiTheme="minorHAnsi" w:hAnsiTheme="minorHAnsi"/>
          <w:sz w:val="19"/>
          <w:szCs w:val="19"/>
        </w:rPr>
        <w:t>:  Per Chapter 180 of the Laws of 2000, and by regulations of the Commissioner of Education, to be employed in a position designation by a school district as involving direct contact with students, a clearance for employment from the State Education Department is required.</w:t>
      </w:r>
    </w:p>
    <w:p w14:paraId="6FB1CA6E" w14:textId="77777777" w:rsidR="00BC221E" w:rsidRPr="00965629" w:rsidRDefault="00BC221E" w:rsidP="004F3516">
      <w:pPr>
        <w:spacing w:after="0" w:line="240" w:lineRule="auto"/>
        <w:ind w:right="144"/>
        <w:jc w:val="both"/>
        <w:rPr>
          <w:rFonts w:asciiTheme="minorHAnsi" w:hAnsiTheme="minorHAnsi"/>
          <w:sz w:val="19"/>
          <w:szCs w:val="19"/>
        </w:rPr>
      </w:pPr>
    </w:p>
    <w:p w14:paraId="1CC84365" w14:textId="002CE01C" w:rsidR="008C3034" w:rsidRPr="00965629" w:rsidRDefault="00BC221E" w:rsidP="004F3516">
      <w:pPr>
        <w:spacing w:after="0" w:line="240" w:lineRule="auto"/>
        <w:ind w:right="144"/>
        <w:jc w:val="both"/>
        <w:rPr>
          <w:rFonts w:asciiTheme="minorHAnsi" w:hAnsiTheme="minorHAnsi"/>
          <w:sz w:val="19"/>
          <w:szCs w:val="19"/>
        </w:rPr>
      </w:pPr>
      <w:r w:rsidRPr="00965629">
        <w:rPr>
          <w:rFonts w:asciiTheme="minorHAnsi" w:hAnsiTheme="minorHAnsi"/>
          <w:sz w:val="19"/>
          <w:szCs w:val="19"/>
        </w:rPr>
        <w:t>T</w:t>
      </w:r>
      <w:r w:rsidR="008C3034" w:rsidRPr="00965629">
        <w:rPr>
          <w:rFonts w:asciiTheme="minorHAnsi" w:hAnsiTheme="minorHAnsi"/>
          <w:sz w:val="19"/>
          <w:szCs w:val="19"/>
        </w:rPr>
        <w:t xml:space="preserve">his examination is prepared and rated by the New York State Department of Civil Service in accordance with Section 23-3 of the Civil Service Law.  The provisions of the New York State Civil Service Rules and Regulations, which deal with the rating of examinations, will apply.  Federal and State law prohibits discrimination because of race, color, religion, sex, age, </w:t>
      </w:r>
      <w:proofErr w:type="gramStart"/>
      <w:r w:rsidR="008C3034" w:rsidRPr="00965629">
        <w:rPr>
          <w:rFonts w:asciiTheme="minorHAnsi" w:hAnsiTheme="minorHAnsi"/>
          <w:sz w:val="19"/>
          <w:szCs w:val="19"/>
        </w:rPr>
        <w:t>handicap</w:t>
      </w:r>
      <w:proofErr w:type="gramEnd"/>
      <w:r w:rsidR="008C3034" w:rsidRPr="00965629">
        <w:rPr>
          <w:rFonts w:asciiTheme="minorHAnsi" w:hAnsiTheme="minorHAnsi"/>
          <w:sz w:val="19"/>
          <w:szCs w:val="19"/>
        </w:rPr>
        <w:t xml:space="preserve"> or national origin.</w:t>
      </w:r>
    </w:p>
    <w:p w14:paraId="47943BAE" w14:textId="77777777" w:rsidR="00DA543D" w:rsidRPr="00965629" w:rsidRDefault="00DA543D" w:rsidP="004F3516">
      <w:pPr>
        <w:spacing w:after="0" w:line="240" w:lineRule="auto"/>
        <w:ind w:right="144"/>
        <w:jc w:val="both"/>
        <w:rPr>
          <w:rFonts w:asciiTheme="minorHAnsi" w:hAnsiTheme="minorHAnsi"/>
          <w:b/>
          <w:bCs/>
          <w:sz w:val="19"/>
          <w:szCs w:val="19"/>
        </w:rPr>
      </w:pPr>
    </w:p>
    <w:p w14:paraId="069ED12D" w14:textId="23908E2A" w:rsidR="008C3034" w:rsidRPr="002C2BAD" w:rsidRDefault="008C3034" w:rsidP="004F3516">
      <w:pPr>
        <w:spacing w:after="0" w:line="240" w:lineRule="auto"/>
        <w:ind w:right="144"/>
        <w:jc w:val="both"/>
        <w:rPr>
          <w:rFonts w:asciiTheme="minorHAnsi" w:hAnsiTheme="minorHAnsi"/>
          <w:b/>
          <w:bCs/>
          <w:sz w:val="19"/>
          <w:szCs w:val="19"/>
        </w:rPr>
      </w:pPr>
      <w:r w:rsidRPr="00965629">
        <w:rPr>
          <w:rFonts w:asciiTheme="minorHAnsi" w:hAnsiTheme="minorHAnsi"/>
          <w:b/>
          <w:bCs/>
          <w:sz w:val="19"/>
          <w:szCs w:val="19"/>
        </w:rPr>
        <w:t xml:space="preserve">APPLICATIONS AND FURTHER INFORMATION CAN BE OBTAINED AT </w:t>
      </w:r>
      <w:r w:rsidR="00D248D7">
        <w:rPr>
          <w:rFonts w:asciiTheme="minorHAnsi" w:hAnsiTheme="minorHAnsi"/>
          <w:b/>
          <w:bCs/>
          <w:sz w:val="19"/>
          <w:szCs w:val="19"/>
        </w:rPr>
        <w:t>WWW.LEWISCOUNTY.ORG</w:t>
      </w:r>
      <w:r w:rsidR="00D248D7" w:rsidRPr="00965629">
        <w:rPr>
          <w:rFonts w:asciiTheme="minorHAnsi" w:hAnsiTheme="minorHAnsi"/>
          <w:b/>
          <w:bCs/>
          <w:sz w:val="19"/>
          <w:szCs w:val="19"/>
        </w:rPr>
        <w:t xml:space="preserve"> </w:t>
      </w:r>
      <w:r w:rsidR="00D248D7">
        <w:rPr>
          <w:rFonts w:asciiTheme="minorHAnsi" w:hAnsiTheme="minorHAnsi"/>
          <w:b/>
          <w:bCs/>
          <w:sz w:val="19"/>
          <w:szCs w:val="19"/>
        </w:rPr>
        <w:t xml:space="preserve">OR </w:t>
      </w:r>
      <w:r w:rsidRPr="00965629">
        <w:rPr>
          <w:rFonts w:asciiTheme="minorHAnsi" w:hAnsiTheme="minorHAnsi"/>
          <w:b/>
          <w:bCs/>
          <w:sz w:val="19"/>
          <w:szCs w:val="19"/>
        </w:rPr>
        <w:t xml:space="preserve">THE LEWIS COUNTY CIVIL SERVICE OFFICE, 7660 </w:t>
      </w:r>
      <w:r w:rsidR="00F4642E" w:rsidRPr="00965629">
        <w:rPr>
          <w:rFonts w:asciiTheme="minorHAnsi" w:hAnsiTheme="minorHAnsi"/>
          <w:b/>
          <w:bCs/>
          <w:sz w:val="19"/>
          <w:szCs w:val="19"/>
        </w:rPr>
        <w:t xml:space="preserve">N. </w:t>
      </w:r>
      <w:r w:rsidRPr="00965629">
        <w:rPr>
          <w:rFonts w:asciiTheme="minorHAnsi" w:hAnsiTheme="minorHAnsi"/>
          <w:b/>
          <w:bCs/>
          <w:sz w:val="19"/>
          <w:szCs w:val="19"/>
        </w:rPr>
        <w:t>STATE STREET, LOWVILLE, NY  13367.  PHONE (315) 376-5349.</w:t>
      </w:r>
      <w:r w:rsidRPr="00965629">
        <w:rPr>
          <w:rFonts w:asciiTheme="minorHAnsi" w:hAnsiTheme="minorHAnsi"/>
          <w:sz w:val="19"/>
          <w:szCs w:val="19"/>
        </w:rPr>
        <w:t xml:space="preserve"> </w:t>
      </w:r>
    </w:p>
    <w:p w14:paraId="3A46F906" w14:textId="4FCC2762" w:rsidR="004F3516" w:rsidRDefault="004F3516" w:rsidP="004F3516">
      <w:pPr>
        <w:spacing w:after="0" w:line="240" w:lineRule="auto"/>
        <w:ind w:right="144"/>
        <w:jc w:val="both"/>
        <w:rPr>
          <w:rFonts w:asciiTheme="minorHAnsi" w:hAnsiTheme="minorHAnsi"/>
          <w:sz w:val="20"/>
          <w:szCs w:val="20"/>
        </w:rPr>
      </w:pPr>
    </w:p>
    <w:p w14:paraId="06A71394" w14:textId="6106DE07" w:rsidR="0087181A" w:rsidRPr="00BC221E" w:rsidRDefault="004F3516" w:rsidP="004F3516">
      <w:pPr>
        <w:spacing w:after="0" w:line="240" w:lineRule="auto"/>
        <w:ind w:right="144"/>
        <w:jc w:val="center"/>
        <w:rPr>
          <w:rFonts w:asciiTheme="minorHAnsi" w:hAnsiTheme="minorHAnsi"/>
          <w:sz w:val="20"/>
          <w:szCs w:val="20"/>
        </w:rPr>
      </w:pPr>
      <w:r w:rsidRPr="004F3516">
        <w:rPr>
          <w:rFonts w:asciiTheme="minorHAnsi" w:hAnsiTheme="minorHAnsi"/>
          <w:b/>
          <w:bCs/>
          <w:sz w:val="20"/>
          <w:szCs w:val="20"/>
        </w:rPr>
        <w:t>LEWIS COUNTY IS AN EQUAL OPPORTUNITY EMPLOYER.</w:t>
      </w:r>
    </w:p>
    <w:sectPr w:rsidR="0087181A" w:rsidRPr="00BC221E" w:rsidSect="002307BC">
      <w:footerReference w:type="default" r:id="rId12"/>
      <w:headerReference w:type="first" r:id="rId13"/>
      <w:pgSz w:w="12240" w:h="15840" w:code="1"/>
      <w:pgMar w:top="1166"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09BAE" w14:textId="77777777" w:rsidR="00DA7E5D" w:rsidRDefault="00DA7E5D" w:rsidP="005F78B9">
      <w:pPr>
        <w:spacing w:after="0" w:line="240" w:lineRule="auto"/>
      </w:pPr>
      <w:r>
        <w:separator/>
      </w:r>
    </w:p>
  </w:endnote>
  <w:endnote w:type="continuationSeparator" w:id="0">
    <w:p w14:paraId="7E567475" w14:textId="77777777" w:rsidR="00DA7E5D" w:rsidRDefault="00DA7E5D" w:rsidP="005F7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panose1 w:val="00000000000000000000"/>
    <w:charset w:val="00"/>
    <w:family w:val="auto"/>
    <w:pitch w:val="variable"/>
    <w:sig w:usb0="A00000FF" w:usb1="4000205B" w:usb2="00000000" w:usb3="00000000" w:csb0="00000193" w:csb1="00000000"/>
  </w:font>
  <w:font w:name="Museo Slab 500">
    <w:panose1 w:val="02000000000000000000"/>
    <w:charset w:val="00"/>
    <w:family w:val="modern"/>
    <w:notTrueType/>
    <w:pitch w:val="variable"/>
    <w:sig w:usb0="A00000A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Halis R Light">
    <w:panose1 w:val="02000505040000020004"/>
    <w:charset w:val="00"/>
    <w:family w:val="modern"/>
    <w:notTrueType/>
    <w:pitch w:val="variable"/>
    <w:sig w:usb0="8000002F" w:usb1="4000207B" w:usb2="00000000" w:usb3="00000000" w:csb0="00000093" w:csb1="00000000"/>
  </w:font>
  <w:font w:name="Halis R Medium">
    <w:panose1 w:val="02000605040000020004"/>
    <w:charset w:val="00"/>
    <w:family w:val="modern"/>
    <w:notTrueType/>
    <w:pitch w:val="variable"/>
    <w:sig w:usb0="8000002F" w:usb1="4000207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A1098" w14:textId="77777777" w:rsidR="002805C7" w:rsidRPr="00B72FE1" w:rsidRDefault="002805C7" w:rsidP="000860E6">
    <w:pPr>
      <w:pStyle w:val="Footer"/>
      <w:jc w:val="center"/>
      <w:rPr>
        <w:rFonts w:asciiTheme="minorHAnsi" w:hAnsiTheme="minorHAnsi"/>
        <w:color w:val="000000" w:themeColor="text2"/>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4023" w14:textId="77777777" w:rsidR="00DA7E5D" w:rsidRDefault="00DA7E5D" w:rsidP="005F78B9">
      <w:pPr>
        <w:spacing w:after="0" w:line="240" w:lineRule="auto"/>
      </w:pPr>
      <w:r>
        <w:separator/>
      </w:r>
    </w:p>
  </w:footnote>
  <w:footnote w:type="continuationSeparator" w:id="0">
    <w:p w14:paraId="2A4AE9B8" w14:textId="77777777" w:rsidR="00DA7E5D" w:rsidRDefault="00DA7E5D" w:rsidP="005F7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80" w:type="dxa"/>
      <w:tblInd w:w="-90" w:type="dxa"/>
      <w:tblLook w:val="0600" w:firstRow="0" w:lastRow="0" w:firstColumn="0" w:lastColumn="0" w:noHBand="1" w:noVBand="1"/>
    </w:tblPr>
    <w:tblGrid>
      <w:gridCol w:w="90"/>
      <w:gridCol w:w="4675"/>
      <w:gridCol w:w="6215"/>
    </w:tblGrid>
    <w:tr w:rsidR="00141016" w14:paraId="57C692E6" w14:textId="77777777" w:rsidTr="0017789F">
      <w:bookmarkStart w:id="0" w:name="_Hlk108520106" w:displacedByCustomXml="next"/>
      <w:sdt>
        <w:sdtPr>
          <w:alias w:val="Logo"/>
          <w:tag w:val="Logo"/>
          <w:id w:val="-864984391"/>
          <w:lock w:val="sdtContentLocked"/>
          <w15:appearance w15:val="hidden"/>
          <w:picture/>
        </w:sdtPr>
        <w:sdtEndPr/>
        <w:sdtContent>
          <w:tc>
            <w:tcPr>
              <w:tcW w:w="4765" w:type="dxa"/>
              <w:gridSpan w:val="2"/>
              <w:tcBorders>
                <w:top w:val="nil"/>
                <w:left w:val="nil"/>
                <w:bottom w:val="nil"/>
                <w:right w:val="nil"/>
              </w:tcBorders>
            </w:tcPr>
            <w:p w14:paraId="1433A0B6" w14:textId="77777777" w:rsidR="00141016" w:rsidRDefault="00141016" w:rsidP="00B27D94">
              <w:pPr>
                <w:pStyle w:val="Header"/>
              </w:pPr>
              <w:r>
                <w:rPr>
                  <w:noProof/>
                </w:rPr>
                <w:drawing>
                  <wp:inline distT="0" distB="0" distL="0" distR="0" wp14:anchorId="39A0CC9C" wp14:editId="68D6578F">
                    <wp:extent cx="1906269" cy="1125092"/>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8"/>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1906269" cy="1125092"/>
                            </a:xfrm>
                            <a:prstGeom prst="rect">
                              <a:avLst/>
                            </a:prstGeom>
                          </pic:spPr>
                        </pic:pic>
                      </a:graphicData>
                    </a:graphic>
                  </wp:inline>
                </w:drawing>
              </w:r>
            </w:p>
          </w:tc>
        </w:sdtContent>
      </w:sdt>
      <w:tc>
        <w:tcPr>
          <w:tcW w:w="6215" w:type="dxa"/>
          <w:tcBorders>
            <w:top w:val="nil"/>
            <w:left w:val="nil"/>
            <w:bottom w:val="nil"/>
            <w:right w:val="nil"/>
          </w:tcBorders>
          <w:vAlign w:val="center"/>
        </w:tcPr>
        <w:sdt>
          <w:sdtPr>
            <w:rPr>
              <w:sz w:val="20"/>
              <w:szCs w:val="20"/>
            </w:rPr>
            <w:alias w:val="Department Name"/>
            <w:tag w:val="Department Name"/>
            <w:id w:val="-1119912589"/>
            <w:text/>
          </w:sdtPr>
          <w:sdtEndPr/>
          <w:sdtContent>
            <w:p w14:paraId="1BA91ED7" w14:textId="0DCB2A99" w:rsidR="00141016" w:rsidRPr="00BE21D1" w:rsidRDefault="00F97511" w:rsidP="003248D1">
              <w:pPr>
                <w:pStyle w:val="DepartmentName"/>
                <w:rPr>
                  <w:sz w:val="20"/>
                  <w:szCs w:val="20"/>
                </w:rPr>
              </w:pPr>
              <w:r w:rsidRPr="00BE21D1">
                <w:rPr>
                  <w:sz w:val="20"/>
                  <w:szCs w:val="20"/>
                </w:rPr>
                <w:t>Human resources</w:t>
              </w:r>
              <w:r w:rsidR="0087181A" w:rsidRPr="00BE21D1">
                <w:rPr>
                  <w:sz w:val="20"/>
                  <w:szCs w:val="20"/>
                </w:rPr>
                <w:t xml:space="preserve"> &amp;</w:t>
              </w:r>
              <w:r w:rsidR="003248D1" w:rsidRPr="00BE21D1">
                <w:rPr>
                  <w:sz w:val="20"/>
                  <w:szCs w:val="20"/>
                </w:rPr>
                <w:t xml:space="preserve"> </w:t>
              </w:r>
              <w:r w:rsidR="0087181A" w:rsidRPr="00BE21D1">
                <w:rPr>
                  <w:sz w:val="20"/>
                  <w:szCs w:val="20"/>
                </w:rPr>
                <w:t>Civil</w:t>
              </w:r>
              <w:r w:rsidR="003248D1" w:rsidRPr="00BE21D1">
                <w:rPr>
                  <w:sz w:val="20"/>
                  <w:szCs w:val="20"/>
                </w:rPr>
                <w:t xml:space="preserve"> s</w:t>
              </w:r>
              <w:r w:rsidR="0087181A" w:rsidRPr="00BE21D1">
                <w:rPr>
                  <w:sz w:val="20"/>
                  <w:szCs w:val="20"/>
                </w:rPr>
                <w:t>ervice</w:t>
              </w:r>
              <w:r w:rsidR="003248D1" w:rsidRPr="00BE21D1">
                <w:rPr>
                  <w:sz w:val="20"/>
                  <w:szCs w:val="20"/>
                </w:rPr>
                <w:t xml:space="preserve"> </w:t>
              </w:r>
              <w:r w:rsidR="0087181A" w:rsidRPr="00BE21D1">
                <w:rPr>
                  <w:sz w:val="20"/>
                  <w:szCs w:val="20"/>
                </w:rPr>
                <w:t>adminstration</w:t>
              </w:r>
            </w:p>
          </w:sdtContent>
        </w:sdt>
        <w:sdt>
          <w:sdtPr>
            <w:rPr>
              <w:sz w:val="18"/>
              <w:szCs w:val="18"/>
            </w:rPr>
            <w:alias w:val="Phone/Fax Numbers"/>
            <w:tag w:val="Phone/Fax Numbers"/>
            <w:id w:val="83031467"/>
            <w:text/>
          </w:sdtPr>
          <w:sdtEndPr/>
          <w:sdtContent>
            <w:p w14:paraId="4210E4D7" w14:textId="75D78081" w:rsidR="00141016" w:rsidRDefault="00141016" w:rsidP="00420F80">
              <w:pPr>
                <w:pStyle w:val="PhoneFaxNumbers"/>
              </w:pPr>
              <w:r w:rsidRPr="00BE21D1">
                <w:rPr>
                  <w:sz w:val="18"/>
                  <w:szCs w:val="18"/>
                </w:rPr>
                <w:t xml:space="preserve">P: </w:t>
              </w:r>
              <w:r w:rsidR="00F97511" w:rsidRPr="00BE21D1">
                <w:rPr>
                  <w:sz w:val="18"/>
                  <w:szCs w:val="18"/>
                </w:rPr>
                <w:t>315-376-5349</w:t>
              </w:r>
              <w:r w:rsidRPr="00BE21D1">
                <w:rPr>
                  <w:sz w:val="18"/>
                  <w:szCs w:val="18"/>
                </w:rPr>
                <w:t xml:space="preserve"> | F: </w:t>
              </w:r>
              <w:r w:rsidR="00F97511" w:rsidRPr="00BE21D1">
                <w:rPr>
                  <w:sz w:val="18"/>
                  <w:szCs w:val="18"/>
                </w:rPr>
                <w:t>315-376-5152</w:t>
              </w:r>
            </w:p>
          </w:sdtContent>
        </w:sdt>
        <w:p w14:paraId="1D27D191" w14:textId="77777777" w:rsidR="00141016" w:rsidRDefault="00141016" w:rsidP="00420F80">
          <w:pPr>
            <w:pStyle w:val="Header"/>
            <w:jc w:val="right"/>
            <w:rPr>
              <w:caps/>
              <w:color w:val="000000" w:themeColor="text2"/>
              <w:sz w:val="20"/>
              <w:szCs w:val="20"/>
            </w:rPr>
          </w:pPr>
        </w:p>
        <w:sdt>
          <w:sdtPr>
            <w:rPr>
              <w:rStyle w:val="Heading5Char"/>
              <w:rFonts w:ascii="Halis R Medium" w:eastAsiaTheme="minorHAnsi" w:hAnsi="Halis R Medium" w:cstheme="minorBidi"/>
              <w:color w:val="000000" w:themeColor="text2"/>
            </w:rPr>
            <w:alias w:val="Department Head Name"/>
            <w:tag w:val="Department Head Name"/>
            <w:id w:val="530837410"/>
            <w:text/>
          </w:sdtPr>
          <w:sdtEndPr>
            <w:rPr>
              <w:rStyle w:val="Heading5Char"/>
            </w:rPr>
          </w:sdtEndPr>
          <w:sdtContent>
            <w:p w14:paraId="1B9F69C4" w14:textId="01D2A83E" w:rsidR="00141016" w:rsidRDefault="00F97511" w:rsidP="00420F80">
              <w:pPr>
                <w:pStyle w:val="DepartmentHeadName"/>
              </w:pPr>
              <w:r>
                <w:rPr>
                  <w:rStyle w:val="Heading5Char"/>
                  <w:rFonts w:ascii="Halis R Medium" w:eastAsiaTheme="minorHAnsi" w:hAnsi="Halis R Medium" w:cstheme="minorBidi"/>
                  <w:color w:val="000000" w:themeColor="text2"/>
                </w:rPr>
                <w:t>Caitlyn Smith</w:t>
              </w:r>
            </w:p>
          </w:sdtContent>
        </w:sdt>
        <w:sdt>
          <w:sdtPr>
            <w:rPr>
              <w:rStyle w:val="Hyperlink"/>
              <w:color w:val="000000" w:themeColor="text2"/>
              <w:sz w:val="20"/>
              <w:szCs w:val="20"/>
            </w:rPr>
            <w:alias w:val="Title"/>
            <w:tag w:val="Title"/>
            <w:id w:val="2136665240"/>
            <w:text/>
          </w:sdtPr>
          <w:sdtEndPr>
            <w:rPr>
              <w:rStyle w:val="Hyperlink"/>
            </w:rPr>
          </w:sdtEndPr>
          <w:sdtContent>
            <w:p w14:paraId="4DA93F9F" w14:textId="5F8F2EA4" w:rsidR="00141016" w:rsidRPr="00BE21D1" w:rsidRDefault="004E5C1F" w:rsidP="00420F80">
              <w:pPr>
                <w:pStyle w:val="TitlePosition"/>
                <w:rPr>
                  <w:sz w:val="20"/>
                  <w:szCs w:val="20"/>
                  <w:u w:val="single"/>
                </w:rPr>
              </w:pPr>
              <w:r w:rsidRPr="00BE21D1">
                <w:rPr>
                  <w:rStyle w:val="Hyperlink"/>
                  <w:sz w:val="20"/>
                  <w:szCs w:val="20"/>
                </w:rPr>
                <w:t>Hu</w:t>
              </w:r>
              <w:r w:rsidR="00F97511" w:rsidRPr="00BE21D1">
                <w:rPr>
                  <w:rStyle w:val="Hyperlink"/>
                  <w:sz w:val="20"/>
                  <w:szCs w:val="20"/>
                </w:rPr>
                <w:t>man Resources Director</w:t>
              </w:r>
            </w:p>
          </w:sdtContent>
        </w:sdt>
        <w:sdt>
          <w:sdtPr>
            <w:rPr>
              <w:sz w:val="20"/>
              <w:szCs w:val="20"/>
            </w:rPr>
            <w:alias w:val="Email Address"/>
            <w:tag w:val="Email Address"/>
            <w:id w:val="-398130335"/>
            <w:text/>
          </w:sdtPr>
          <w:sdtEndPr/>
          <w:sdtContent>
            <w:p w14:paraId="70FA922C" w14:textId="79F57A4E" w:rsidR="00141016" w:rsidRPr="008D5740" w:rsidRDefault="00530DB8" w:rsidP="00420F80">
              <w:pPr>
                <w:pStyle w:val="EmailAddress"/>
                <w:rPr>
                  <w:rFonts w:ascii="Halis R Medium" w:hAnsi="Halis R Medium"/>
                  <w:caps/>
                </w:rPr>
              </w:pPr>
              <w:r w:rsidRPr="00BE21D1">
                <w:rPr>
                  <w:sz w:val="20"/>
                  <w:szCs w:val="20"/>
                </w:rPr>
                <w:t>civilservice</w:t>
              </w:r>
              <w:r w:rsidR="00141016" w:rsidRPr="00BE21D1">
                <w:rPr>
                  <w:sz w:val="20"/>
                  <w:szCs w:val="20"/>
                </w:rPr>
                <w:t>@lewiscounty.ny.gov</w:t>
              </w:r>
            </w:p>
          </w:sdtContent>
        </w:sdt>
      </w:tc>
    </w:tr>
    <w:bookmarkEnd w:id="0"/>
    <w:tr w:rsidR="00141016" w14:paraId="76CA6736" w14:textId="77777777" w:rsidTr="00BE21D1">
      <w:trPr>
        <w:gridBefore w:val="1"/>
        <w:wBefore w:w="90" w:type="dxa"/>
        <w:trHeight w:val="51"/>
      </w:trPr>
      <w:tc>
        <w:tcPr>
          <w:tcW w:w="4675" w:type="dxa"/>
          <w:tcBorders>
            <w:top w:val="nil"/>
            <w:left w:val="nil"/>
            <w:bottom w:val="single" w:sz="12" w:space="0" w:color="4D4D4D" w:themeColor="accent6"/>
            <w:right w:val="nil"/>
          </w:tcBorders>
        </w:tcPr>
        <w:p w14:paraId="77FE7790" w14:textId="77777777" w:rsidR="00141016" w:rsidRPr="00173D89" w:rsidRDefault="00141016" w:rsidP="00B27D94">
          <w:pPr>
            <w:pStyle w:val="Header"/>
            <w:rPr>
              <w:sz w:val="10"/>
              <w:szCs w:val="10"/>
            </w:rPr>
          </w:pPr>
        </w:p>
      </w:tc>
      <w:tc>
        <w:tcPr>
          <w:tcW w:w="6215" w:type="dxa"/>
          <w:tcBorders>
            <w:top w:val="nil"/>
            <w:left w:val="nil"/>
            <w:bottom w:val="single" w:sz="12" w:space="0" w:color="4D4D4D" w:themeColor="accent6"/>
            <w:right w:val="nil"/>
          </w:tcBorders>
        </w:tcPr>
        <w:p w14:paraId="783DD2BC" w14:textId="77777777" w:rsidR="00141016" w:rsidRPr="00173D89" w:rsidRDefault="00141016" w:rsidP="00B27D94">
          <w:pPr>
            <w:pStyle w:val="Header"/>
            <w:jc w:val="right"/>
            <w:rPr>
              <w:caps/>
              <w:color w:val="000000" w:themeColor="text2"/>
              <w:sz w:val="10"/>
              <w:szCs w:val="10"/>
            </w:rPr>
          </w:pPr>
        </w:p>
      </w:tc>
    </w:tr>
  </w:tbl>
  <w:p w14:paraId="4DE678A1" w14:textId="77777777" w:rsidR="00141016" w:rsidRDefault="00141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28A8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3EC6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7A73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3A43E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EE8B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6C9F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ECBD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1C5B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38F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844454"/>
    <w:lvl w:ilvl="0">
      <w:start w:val="1"/>
      <w:numFmt w:val="bullet"/>
      <w:pStyle w:val="ListBullet"/>
      <w:lvlText w:val=""/>
      <w:lvlJc w:val="left"/>
      <w:pPr>
        <w:ind w:left="360" w:hanging="360"/>
      </w:pPr>
      <w:rPr>
        <w:rFonts w:ascii="Symbol" w:hAnsi="Symbol" w:hint="default"/>
        <w:color w:val="000000" w:themeColor="text2"/>
      </w:rPr>
    </w:lvl>
  </w:abstractNum>
  <w:abstractNum w:abstractNumId="10" w15:restartNumberingAfterBreak="0">
    <w:nsid w:val="048A5817"/>
    <w:multiLevelType w:val="hybridMultilevel"/>
    <w:tmpl w:val="C08EBAD0"/>
    <w:lvl w:ilvl="0" w:tplc="4552E60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F268AF"/>
    <w:multiLevelType w:val="hybridMultilevel"/>
    <w:tmpl w:val="4C3CFA2C"/>
    <w:lvl w:ilvl="0" w:tplc="0200071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1B259A"/>
    <w:multiLevelType w:val="hybridMultilevel"/>
    <w:tmpl w:val="B470D996"/>
    <w:lvl w:ilvl="0" w:tplc="F894E318">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2DB18AC"/>
    <w:multiLevelType w:val="hybridMultilevel"/>
    <w:tmpl w:val="C1186700"/>
    <w:lvl w:ilvl="0" w:tplc="25FED5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2C22A9"/>
    <w:multiLevelType w:val="hybridMultilevel"/>
    <w:tmpl w:val="F93E6A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A646A43"/>
    <w:multiLevelType w:val="hybridMultilevel"/>
    <w:tmpl w:val="1EF2AF2A"/>
    <w:lvl w:ilvl="0" w:tplc="38FC7DC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340B8E"/>
    <w:multiLevelType w:val="hybridMultilevel"/>
    <w:tmpl w:val="BA2A5C18"/>
    <w:lvl w:ilvl="0" w:tplc="38FC7DC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B708F8"/>
    <w:multiLevelType w:val="hybridMultilevel"/>
    <w:tmpl w:val="2FBA7DF8"/>
    <w:lvl w:ilvl="0" w:tplc="E118EF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11E87"/>
    <w:multiLevelType w:val="singleLevel"/>
    <w:tmpl w:val="2244F456"/>
    <w:lvl w:ilvl="0">
      <w:start w:val="1"/>
      <w:numFmt w:val="upperLetter"/>
      <w:lvlText w:val="%1."/>
      <w:lvlJc w:val="left"/>
      <w:pPr>
        <w:tabs>
          <w:tab w:val="num" w:pos="720"/>
        </w:tabs>
        <w:ind w:left="720" w:hanging="720"/>
      </w:pPr>
      <w:rPr>
        <w:b w:val="0"/>
      </w:rPr>
    </w:lvl>
  </w:abstractNum>
  <w:abstractNum w:abstractNumId="19" w15:restartNumberingAfterBreak="0">
    <w:nsid w:val="3D3C5904"/>
    <w:multiLevelType w:val="hybridMultilevel"/>
    <w:tmpl w:val="8F1E0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204A22"/>
    <w:multiLevelType w:val="hybridMultilevel"/>
    <w:tmpl w:val="60CAB4C6"/>
    <w:lvl w:ilvl="0" w:tplc="CFEE9E26">
      <w:start w:val="1"/>
      <w:numFmt w:val="bullet"/>
      <w:pStyle w:val="ListParagraph"/>
      <w:lvlText w:val=""/>
      <w:lvlJc w:val="left"/>
      <w:pPr>
        <w:ind w:left="1440" w:hanging="360"/>
      </w:pPr>
      <w:rPr>
        <w:rFonts w:ascii="Symbol" w:hAnsi="Symbol" w:hint="default"/>
        <w:color w:val="000000"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590615E"/>
    <w:multiLevelType w:val="singleLevel"/>
    <w:tmpl w:val="2244F456"/>
    <w:lvl w:ilvl="0">
      <w:start w:val="4"/>
      <w:numFmt w:val="upperLetter"/>
      <w:lvlText w:val="%1."/>
      <w:lvlJc w:val="left"/>
      <w:pPr>
        <w:tabs>
          <w:tab w:val="num" w:pos="720"/>
        </w:tabs>
        <w:ind w:left="720" w:hanging="720"/>
      </w:pPr>
    </w:lvl>
  </w:abstractNum>
  <w:abstractNum w:abstractNumId="22" w15:restartNumberingAfterBreak="0">
    <w:nsid w:val="459C3C56"/>
    <w:multiLevelType w:val="hybridMultilevel"/>
    <w:tmpl w:val="AF0E3FC0"/>
    <w:lvl w:ilvl="0" w:tplc="38FC7DC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0656B5A"/>
    <w:multiLevelType w:val="hybridMultilevel"/>
    <w:tmpl w:val="468E0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140E4"/>
    <w:multiLevelType w:val="hybridMultilevel"/>
    <w:tmpl w:val="7A768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3F1F64"/>
    <w:multiLevelType w:val="hybridMultilevel"/>
    <w:tmpl w:val="C17E90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1399F"/>
    <w:multiLevelType w:val="hybridMultilevel"/>
    <w:tmpl w:val="C0483020"/>
    <w:lvl w:ilvl="0" w:tplc="47E22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2057702">
    <w:abstractNumId w:val="9"/>
  </w:num>
  <w:num w:numId="2" w16cid:durableId="427894369">
    <w:abstractNumId w:val="9"/>
  </w:num>
  <w:num w:numId="3" w16cid:durableId="1390962536">
    <w:abstractNumId w:val="20"/>
  </w:num>
  <w:num w:numId="4" w16cid:durableId="883564814">
    <w:abstractNumId w:val="20"/>
  </w:num>
  <w:num w:numId="5" w16cid:durableId="1404647228">
    <w:abstractNumId w:val="7"/>
  </w:num>
  <w:num w:numId="6" w16cid:durableId="132335502">
    <w:abstractNumId w:val="6"/>
  </w:num>
  <w:num w:numId="7" w16cid:durableId="1946182346">
    <w:abstractNumId w:val="5"/>
  </w:num>
  <w:num w:numId="8" w16cid:durableId="1054886656">
    <w:abstractNumId w:val="4"/>
  </w:num>
  <w:num w:numId="9" w16cid:durableId="429014133">
    <w:abstractNumId w:val="8"/>
  </w:num>
  <w:num w:numId="10" w16cid:durableId="1665625436">
    <w:abstractNumId w:val="3"/>
  </w:num>
  <w:num w:numId="11" w16cid:durableId="1591502416">
    <w:abstractNumId w:val="2"/>
  </w:num>
  <w:num w:numId="12" w16cid:durableId="1856924396">
    <w:abstractNumId w:val="1"/>
  </w:num>
  <w:num w:numId="13" w16cid:durableId="334841479">
    <w:abstractNumId w:val="0"/>
  </w:num>
  <w:num w:numId="14" w16cid:durableId="1565065359">
    <w:abstractNumId w:val="18"/>
    <w:lvlOverride w:ilvl="0">
      <w:startOverride w:val="1"/>
    </w:lvlOverride>
  </w:num>
  <w:num w:numId="15" w16cid:durableId="676418982">
    <w:abstractNumId w:val="21"/>
    <w:lvlOverride w:ilvl="0">
      <w:startOverride w:val="4"/>
    </w:lvlOverride>
  </w:num>
  <w:num w:numId="16" w16cid:durableId="1069956387">
    <w:abstractNumId w:val="13"/>
  </w:num>
  <w:num w:numId="17" w16cid:durableId="275256429">
    <w:abstractNumId w:val="23"/>
  </w:num>
  <w:num w:numId="18" w16cid:durableId="787505134">
    <w:abstractNumId w:val="25"/>
  </w:num>
  <w:num w:numId="19" w16cid:durableId="788470592">
    <w:abstractNumId w:val="12"/>
  </w:num>
  <w:num w:numId="20" w16cid:durableId="1904675574">
    <w:abstractNumId w:val="26"/>
  </w:num>
  <w:num w:numId="21" w16cid:durableId="1933315375">
    <w:abstractNumId w:val="17"/>
  </w:num>
  <w:num w:numId="22" w16cid:durableId="1835027789">
    <w:abstractNumId w:val="19"/>
  </w:num>
  <w:num w:numId="23" w16cid:durableId="621301727">
    <w:abstractNumId w:val="24"/>
  </w:num>
  <w:num w:numId="24" w16cid:durableId="918907183">
    <w:abstractNumId w:val="22"/>
  </w:num>
  <w:num w:numId="25" w16cid:durableId="267466371">
    <w:abstractNumId w:val="11"/>
  </w:num>
  <w:num w:numId="26" w16cid:durableId="529532389">
    <w:abstractNumId w:val="15"/>
  </w:num>
  <w:num w:numId="27" w16cid:durableId="2015960435">
    <w:abstractNumId w:val="10"/>
  </w:num>
  <w:num w:numId="28" w16cid:durableId="1642803334">
    <w:abstractNumId w:val="14"/>
  </w:num>
  <w:num w:numId="29" w16cid:durableId="3104458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11"/>
    <w:rsid w:val="000212E9"/>
    <w:rsid w:val="0004232F"/>
    <w:rsid w:val="0008490E"/>
    <w:rsid w:val="000860E6"/>
    <w:rsid w:val="000A3787"/>
    <w:rsid w:val="000B0ED1"/>
    <w:rsid w:val="000C52BF"/>
    <w:rsid w:val="000D5E4B"/>
    <w:rsid w:val="000D7DCA"/>
    <w:rsid w:val="000F52FE"/>
    <w:rsid w:val="00107A23"/>
    <w:rsid w:val="0012249F"/>
    <w:rsid w:val="001268D5"/>
    <w:rsid w:val="00135A26"/>
    <w:rsid w:val="00141016"/>
    <w:rsid w:val="0015202D"/>
    <w:rsid w:val="00153762"/>
    <w:rsid w:val="00173D89"/>
    <w:rsid w:val="0017789F"/>
    <w:rsid w:val="00184EE9"/>
    <w:rsid w:val="00187806"/>
    <w:rsid w:val="00190658"/>
    <w:rsid w:val="001A5EAF"/>
    <w:rsid w:val="001B7A6D"/>
    <w:rsid w:val="001D5E12"/>
    <w:rsid w:val="002077BE"/>
    <w:rsid w:val="002077E1"/>
    <w:rsid w:val="00211687"/>
    <w:rsid w:val="002307BC"/>
    <w:rsid w:val="00230E82"/>
    <w:rsid w:val="00261309"/>
    <w:rsid w:val="002805C7"/>
    <w:rsid w:val="002C139C"/>
    <w:rsid w:val="002C1AD6"/>
    <w:rsid w:val="002C2BAD"/>
    <w:rsid w:val="002C4038"/>
    <w:rsid w:val="002E665E"/>
    <w:rsid w:val="0031115B"/>
    <w:rsid w:val="0032142F"/>
    <w:rsid w:val="003248D1"/>
    <w:rsid w:val="00347F95"/>
    <w:rsid w:val="00353665"/>
    <w:rsid w:val="00393937"/>
    <w:rsid w:val="003955E3"/>
    <w:rsid w:val="003A736B"/>
    <w:rsid w:val="003C460A"/>
    <w:rsid w:val="003F4621"/>
    <w:rsid w:val="003F4C62"/>
    <w:rsid w:val="00404A8D"/>
    <w:rsid w:val="00406EEF"/>
    <w:rsid w:val="00420F80"/>
    <w:rsid w:val="00430180"/>
    <w:rsid w:val="00431023"/>
    <w:rsid w:val="00435FD1"/>
    <w:rsid w:val="00452463"/>
    <w:rsid w:val="00452E26"/>
    <w:rsid w:val="00453492"/>
    <w:rsid w:val="0047027C"/>
    <w:rsid w:val="00480C45"/>
    <w:rsid w:val="00485320"/>
    <w:rsid w:val="004D0F96"/>
    <w:rsid w:val="004E5C1F"/>
    <w:rsid w:val="004F3516"/>
    <w:rsid w:val="004F53CA"/>
    <w:rsid w:val="00513A2E"/>
    <w:rsid w:val="00530DB8"/>
    <w:rsid w:val="00544804"/>
    <w:rsid w:val="005544A1"/>
    <w:rsid w:val="00565475"/>
    <w:rsid w:val="0057115E"/>
    <w:rsid w:val="005768BF"/>
    <w:rsid w:val="0057737C"/>
    <w:rsid w:val="005928BA"/>
    <w:rsid w:val="005A6722"/>
    <w:rsid w:val="005B2442"/>
    <w:rsid w:val="005C766C"/>
    <w:rsid w:val="005E470C"/>
    <w:rsid w:val="005F6255"/>
    <w:rsid w:val="005F6C40"/>
    <w:rsid w:val="005F78B9"/>
    <w:rsid w:val="0062284E"/>
    <w:rsid w:val="006236B0"/>
    <w:rsid w:val="006324F8"/>
    <w:rsid w:val="006552FD"/>
    <w:rsid w:val="00664635"/>
    <w:rsid w:val="00683F5D"/>
    <w:rsid w:val="0068557A"/>
    <w:rsid w:val="006D2394"/>
    <w:rsid w:val="006F45B2"/>
    <w:rsid w:val="007007D6"/>
    <w:rsid w:val="0071441B"/>
    <w:rsid w:val="00722739"/>
    <w:rsid w:val="007362F4"/>
    <w:rsid w:val="00750B15"/>
    <w:rsid w:val="00756368"/>
    <w:rsid w:val="00774BDD"/>
    <w:rsid w:val="0079052D"/>
    <w:rsid w:val="007A3E1E"/>
    <w:rsid w:val="007B015E"/>
    <w:rsid w:val="007B76AE"/>
    <w:rsid w:val="007C2157"/>
    <w:rsid w:val="007E7A72"/>
    <w:rsid w:val="00822055"/>
    <w:rsid w:val="00822153"/>
    <w:rsid w:val="00827FCB"/>
    <w:rsid w:val="00833916"/>
    <w:rsid w:val="00841E2E"/>
    <w:rsid w:val="00844D9F"/>
    <w:rsid w:val="00860B1B"/>
    <w:rsid w:val="0087181A"/>
    <w:rsid w:val="008A535C"/>
    <w:rsid w:val="008C3034"/>
    <w:rsid w:val="008C4DFB"/>
    <w:rsid w:val="008D5740"/>
    <w:rsid w:val="008E7F2C"/>
    <w:rsid w:val="00906384"/>
    <w:rsid w:val="0091059F"/>
    <w:rsid w:val="00931169"/>
    <w:rsid w:val="00944FC3"/>
    <w:rsid w:val="0095675F"/>
    <w:rsid w:val="0096069E"/>
    <w:rsid w:val="00965629"/>
    <w:rsid w:val="00980520"/>
    <w:rsid w:val="00992484"/>
    <w:rsid w:val="009A19C4"/>
    <w:rsid w:val="009C0E21"/>
    <w:rsid w:val="009C7065"/>
    <w:rsid w:val="009D1E55"/>
    <w:rsid w:val="009E02AD"/>
    <w:rsid w:val="00A125AB"/>
    <w:rsid w:val="00A13FAD"/>
    <w:rsid w:val="00A20CC2"/>
    <w:rsid w:val="00A3028B"/>
    <w:rsid w:val="00A31B58"/>
    <w:rsid w:val="00A77BCE"/>
    <w:rsid w:val="00A81FFA"/>
    <w:rsid w:val="00AA390C"/>
    <w:rsid w:val="00AB6B4B"/>
    <w:rsid w:val="00AC27CE"/>
    <w:rsid w:val="00AC5630"/>
    <w:rsid w:val="00AD3F85"/>
    <w:rsid w:val="00AE5B75"/>
    <w:rsid w:val="00AF5B81"/>
    <w:rsid w:val="00B171F9"/>
    <w:rsid w:val="00B27A69"/>
    <w:rsid w:val="00B72FE1"/>
    <w:rsid w:val="00B92F11"/>
    <w:rsid w:val="00BA68E9"/>
    <w:rsid w:val="00BB1A3D"/>
    <w:rsid w:val="00BB225F"/>
    <w:rsid w:val="00BC2009"/>
    <w:rsid w:val="00BC221E"/>
    <w:rsid w:val="00BD11AE"/>
    <w:rsid w:val="00BD2F4C"/>
    <w:rsid w:val="00BE21D1"/>
    <w:rsid w:val="00BE2BAD"/>
    <w:rsid w:val="00BE3AC1"/>
    <w:rsid w:val="00BE45E3"/>
    <w:rsid w:val="00BE70D1"/>
    <w:rsid w:val="00C101C5"/>
    <w:rsid w:val="00C1132A"/>
    <w:rsid w:val="00C11E5D"/>
    <w:rsid w:val="00C16A63"/>
    <w:rsid w:val="00C24C7D"/>
    <w:rsid w:val="00C30474"/>
    <w:rsid w:val="00C433E4"/>
    <w:rsid w:val="00C70ABE"/>
    <w:rsid w:val="00C85485"/>
    <w:rsid w:val="00C9331B"/>
    <w:rsid w:val="00CB2082"/>
    <w:rsid w:val="00CC02A1"/>
    <w:rsid w:val="00CE4244"/>
    <w:rsid w:val="00D171BF"/>
    <w:rsid w:val="00D248D7"/>
    <w:rsid w:val="00D30F4E"/>
    <w:rsid w:val="00D50365"/>
    <w:rsid w:val="00D551EF"/>
    <w:rsid w:val="00D95140"/>
    <w:rsid w:val="00DA543D"/>
    <w:rsid w:val="00DA7E5D"/>
    <w:rsid w:val="00DC32E5"/>
    <w:rsid w:val="00DD0426"/>
    <w:rsid w:val="00E05574"/>
    <w:rsid w:val="00E14267"/>
    <w:rsid w:val="00E348D6"/>
    <w:rsid w:val="00E34E82"/>
    <w:rsid w:val="00E4331D"/>
    <w:rsid w:val="00EC1B73"/>
    <w:rsid w:val="00EC5C3C"/>
    <w:rsid w:val="00ED156A"/>
    <w:rsid w:val="00ED57CA"/>
    <w:rsid w:val="00F0586C"/>
    <w:rsid w:val="00F16AAB"/>
    <w:rsid w:val="00F366CA"/>
    <w:rsid w:val="00F40DD9"/>
    <w:rsid w:val="00F457C7"/>
    <w:rsid w:val="00F4642E"/>
    <w:rsid w:val="00F52AFE"/>
    <w:rsid w:val="00F53AD1"/>
    <w:rsid w:val="00F63A0C"/>
    <w:rsid w:val="00F806FC"/>
    <w:rsid w:val="00F93D2C"/>
    <w:rsid w:val="00F975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3FB34"/>
  <w15:chartTrackingRefBased/>
  <w15:docId w15:val="{8873F985-D63C-4981-9A3A-BF8B6302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016"/>
    <w:rPr>
      <w:rFonts w:ascii="Public Sans" w:hAnsi="Public Sans"/>
    </w:rPr>
  </w:style>
  <w:style w:type="paragraph" w:styleId="Heading1">
    <w:name w:val="heading 1"/>
    <w:basedOn w:val="Normal"/>
    <w:next w:val="Normal"/>
    <w:link w:val="Heading1Char"/>
    <w:uiPriority w:val="9"/>
    <w:qFormat/>
    <w:rsid w:val="00431023"/>
    <w:pPr>
      <w:keepNext/>
      <w:keepLines/>
      <w:spacing w:before="240" w:after="0"/>
      <w:outlineLvl w:val="0"/>
    </w:pPr>
    <w:rPr>
      <w:rFonts w:ascii="Museo Slab 500" w:eastAsiaTheme="majorEastAsia" w:hAnsi="Museo Slab 500" w:cstheme="majorBidi"/>
      <w:color w:val="000000" w:themeColor="text2"/>
      <w:sz w:val="48"/>
      <w:szCs w:val="32"/>
    </w:rPr>
  </w:style>
  <w:style w:type="paragraph" w:styleId="Heading2">
    <w:name w:val="heading 2"/>
    <w:basedOn w:val="Normal"/>
    <w:next w:val="Normal"/>
    <w:link w:val="Heading2Char"/>
    <w:unhideWhenUsed/>
    <w:qFormat/>
    <w:rsid w:val="00431023"/>
    <w:pPr>
      <w:keepNext/>
      <w:keepLines/>
      <w:spacing w:before="40" w:after="0"/>
      <w:outlineLvl w:val="1"/>
    </w:pPr>
    <w:rPr>
      <w:rFonts w:asciiTheme="majorHAnsi" w:eastAsiaTheme="majorEastAsia" w:hAnsiTheme="majorHAnsi" w:cstheme="majorBidi"/>
      <w:iCs/>
      <w:color w:val="808080" w:themeColor="accent4"/>
      <w:sz w:val="40"/>
      <w:szCs w:val="28"/>
    </w:rPr>
  </w:style>
  <w:style w:type="paragraph" w:styleId="Heading3">
    <w:name w:val="heading 3"/>
    <w:basedOn w:val="Normal"/>
    <w:next w:val="Normal"/>
    <w:link w:val="Heading3Char"/>
    <w:uiPriority w:val="9"/>
    <w:unhideWhenUsed/>
    <w:qFormat/>
    <w:rsid w:val="00D95140"/>
    <w:pPr>
      <w:keepNext/>
      <w:keepLines/>
      <w:spacing w:before="40" w:after="0"/>
      <w:outlineLvl w:val="2"/>
    </w:pPr>
    <w:rPr>
      <w:rFonts w:asciiTheme="majorHAnsi" w:eastAsiaTheme="majorEastAsia" w:hAnsiTheme="majorHAnsi" w:cstheme="majorBidi"/>
      <w:color w:val="4D4D4D" w:themeColor="accent6"/>
      <w:sz w:val="36"/>
      <w:szCs w:val="36"/>
    </w:rPr>
  </w:style>
  <w:style w:type="paragraph" w:styleId="Heading4">
    <w:name w:val="heading 4"/>
    <w:basedOn w:val="Normal"/>
    <w:next w:val="Normal"/>
    <w:link w:val="Heading4Char"/>
    <w:uiPriority w:val="9"/>
    <w:unhideWhenUsed/>
    <w:qFormat/>
    <w:rsid w:val="00D95140"/>
    <w:pPr>
      <w:keepNext/>
      <w:keepLines/>
      <w:spacing w:before="40" w:after="0"/>
      <w:outlineLvl w:val="3"/>
    </w:pPr>
    <w:rPr>
      <w:rFonts w:asciiTheme="majorHAnsi" w:eastAsiaTheme="majorEastAsia" w:hAnsiTheme="majorHAnsi" w:cstheme="majorBidi"/>
      <w:iCs/>
      <w:color w:val="5F5F5F" w:themeColor="accent5"/>
      <w:sz w:val="24"/>
      <w:szCs w:val="24"/>
    </w:rPr>
  </w:style>
  <w:style w:type="paragraph" w:styleId="Heading5">
    <w:name w:val="heading 5"/>
    <w:basedOn w:val="Normal"/>
    <w:next w:val="Normal"/>
    <w:link w:val="Heading5Char"/>
    <w:uiPriority w:val="9"/>
    <w:unhideWhenUsed/>
    <w:qFormat/>
    <w:rsid w:val="00347F95"/>
    <w:pPr>
      <w:keepNext/>
      <w:keepLines/>
      <w:spacing w:before="40" w:after="0"/>
      <w:outlineLvl w:val="4"/>
    </w:pPr>
    <w:rPr>
      <w:rFonts w:asciiTheme="majorHAnsi" w:eastAsiaTheme="majorEastAsia" w:hAnsiTheme="majorHAnsi" w:cstheme="majorBidi"/>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023"/>
    <w:rPr>
      <w:rFonts w:ascii="Museo Slab 500" w:eastAsiaTheme="majorEastAsia" w:hAnsi="Museo Slab 500" w:cstheme="majorBidi"/>
      <w:color w:val="000000" w:themeColor="text2"/>
      <w:sz w:val="48"/>
      <w:szCs w:val="32"/>
    </w:rPr>
  </w:style>
  <w:style w:type="character" w:customStyle="1" w:styleId="Heading2Char">
    <w:name w:val="Heading 2 Char"/>
    <w:basedOn w:val="DefaultParagraphFont"/>
    <w:link w:val="Heading2"/>
    <w:uiPriority w:val="9"/>
    <w:rsid w:val="00431023"/>
    <w:rPr>
      <w:rFonts w:asciiTheme="majorHAnsi" w:eastAsiaTheme="majorEastAsia" w:hAnsiTheme="majorHAnsi" w:cstheme="majorBidi"/>
      <w:iCs/>
      <w:color w:val="808080" w:themeColor="accent4"/>
      <w:sz w:val="40"/>
      <w:szCs w:val="28"/>
    </w:rPr>
  </w:style>
  <w:style w:type="character" w:customStyle="1" w:styleId="Heading3Char">
    <w:name w:val="Heading 3 Char"/>
    <w:basedOn w:val="DefaultParagraphFont"/>
    <w:link w:val="Heading3"/>
    <w:uiPriority w:val="9"/>
    <w:rsid w:val="00D95140"/>
    <w:rPr>
      <w:rFonts w:asciiTheme="majorHAnsi" w:eastAsiaTheme="majorEastAsia" w:hAnsiTheme="majorHAnsi" w:cstheme="majorBidi"/>
      <w:color w:val="4D4D4D" w:themeColor="accent6"/>
      <w:sz w:val="36"/>
      <w:szCs w:val="36"/>
    </w:rPr>
  </w:style>
  <w:style w:type="character" w:customStyle="1" w:styleId="Heading4Char">
    <w:name w:val="Heading 4 Char"/>
    <w:basedOn w:val="DefaultParagraphFont"/>
    <w:link w:val="Heading4"/>
    <w:uiPriority w:val="9"/>
    <w:rsid w:val="00D95140"/>
    <w:rPr>
      <w:rFonts w:asciiTheme="majorHAnsi" w:eastAsiaTheme="majorEastAsia" w:hAnsiTheme="majorHAnsi" w:cstheme="majorBidi"/>
      <w:iCs/>
      <w:color w:val="5F5F5F" w:themeColor="accent5"/>
      <w:sz w:val="24"/>
      <w:szCs w:val="24"/>
    </w:rPr>
  </w:style>
  <w:style w:type="paragraph" w:styleId="Title">
    <w:name w:val="Title"/>
    <w:basedOn w:val="Normal"/>
    <w:next w:val="Normal"/>
    <w:link w:val="TitleChar"/>
    <w:qFormat/>
    <w:rsid w:val="00D95140"/>
    <w:pPr>
      <w:spacing w:after="0" w:line="240" w:lineRule="auto"/>
      <w:contextualSpacing/>
    </w:pPr>
    <w:rPr>
      <w:rFonts w:ascii="Halis R Light" w:eastAsiaTheme="majorEastAsia" w:hAnsi="Halis R Light" w:cstheme="majorBidi"/>
      <w:color w:val="000000" w:themeColor="text2"/>
      <w:spacing w:val="-10"/>
      <w:kern w:val="28"/>
      <w:sz w:val="56"/>
      <w:szCs w:val="56"/>
    </w:rPr>
  </w:style>
  <w:style w:type="character" w:customStyle="1" w:styleId="TitleChar">
    <w:name w:val="Title Char"/>
    <w:basedOn w:val="DefaultParagraphFont"/>
    <w:link w:val="Title"/>
    <w:uiPriority w:val="10"/>
    <w:rsid w:val="00D95140"/>
    <w:rPr>
      <w:rFonts w:ascii="Halis R Light" w:eastAsiaTheme="majorEastAsia" w:hAnsi="Halis R Light" w:cstheme="majorBidi"/>
      <w:color w:val="000000" w:themeColor="text2"/>
      <w:spacing w:val="-10"/>
      <w:kern w:val="28"/>
      <w:sz w:val="56"/>
      <w:szCs w:val="56"/>
    </w:rPr>
  </w:style>
  <w:style w:type="paragraph" w:styleId="Subtitle">
    <w:name w:val="Subtitle"/>
    <w:basedOn w:val="Normal"/>
    <w:next w:val="Normal"/>
    <w:link w:val="SubtitleChar"/>
    <w:uiPriority w:val="11"/>
    <w:qFormat/>
    <w:rsid w:val="00D95140"/>
    <w:pPr>
      <w:numPr>
        <w:ilvl w:val="1"/>
      </w:numPr>
      <w:spacing w:line="240" w:lineRule="auto"/>
    </w:pPr>
    <w:rPr>
      <w:rFonts w:ascii="Halis R Medium" w:eastAsiaTheme="minorEastAsia" w:hAnsi="Halis R Medium"/>
      <w:caps/>
      <w:color w:val="5F5F5F" w:themeColor="accent5"/>
      <w:spacing w:val="15"/>
    </w:rPr>
  </w:style>
  <w:style w:type="character" w:customStyle="1" w:styleId="SubtitleChar">
    <w:name w:val="Subtitle Char"/>
    <w:basedOn w:val="DefaultParagraphFont"/>
    <w:link w:val="Subtitle"/>
    <w:uiPriority w:val="11"/>
    <w:rsid w:val="00D95140"/>
    <w:rPr>
      <w:rFonts w:ascii="Halis R Medium" w:eastAsiaTheme="minorEastAsia" w:hAnsi="Halis R Medium"/>
      <w:caps/>
      <w:color w:val="5F5F5F" w:themeColor="accent5"/>
      <w:spacing w:val="15"/>
    </w:rPr>
  </w:style>
  <w:style w:type="paragraph" w:styleId="ListParagraph">
    <w:name w:val="List Paragraph"/>
    <w:basedOn w:val="Normal"/>
    <w:uiPriority w:val="34"/>
    <w:qFormat/>
    <w:rsid w:val="00D95140"/>
    <w:pPr>
      <w:numPr>
        <w:numId w:val="4"/>
      </w:numPr>
      <w:spacing w:before="120"/>
      <w:contextualSpacing/>
    </w:pPr>
  </w:style>
  <w:style w:type="paragraph" w:styleId="TOCHeading">
    <w:name w:val="TOC Heading"/>
    <w:basedOn w:val="Heading1"/>
    <w:next w:val="Normal"/>
    <w:uiPriority w:val="39"/>
    <w:unhideWhenUsed/>
    <w:qFormat/>
    <w:rsid w:val="00D95140"/>
    <w:pPr>
      <w:outlineLvl w:val="9"/>
    </w:pPr>
  </w:style>
  <w:style w:type="paragraph" w:styleId="Quote">
    <w:name w:val="Quote"/>
    <w:basedOn w:val="Normal"/>
    <w:next w:val="Normal"/>
    <w:link w:val="QuoteChar"/>
    <w:uiPriority w:val="29"/>
    <w:qFormat/>
    <w:rsid w:val="00D95140"/>
    <w:pPr>
      <w:pBdr>
        <w:left w:val="single" w:sz="18" w:space="4" w:color="5F5F5F" w:themeColor="accent5"/>
      </w:pBdr>
      <w:spacing w:before="200"/>
      <w:ind w:left="720" w:right="864"/>
    </w:pPr>
    <w:rPr>
      <w:iCs/>
      <w:color w:val="000000" w:themeColor="text2"/>
    </w:rPr>
  </w:style>
  <w:style w:type="character" w:customStyle="1" w:styleId="QuoteChar">
    <w:name w:val="Quote Char"/>
    <w:basedOn w:val="DefaultParagraphFont"/>
    <w:link w:val="Quote"/>
    <w:uiPriority w:val="29"/>
    <w:rsid w:val="00D95140"/>
    <w:rPr>
      <w:rFonts w:ascii="Public Sans" w:hAnsi="Public Sans"/>
      <w:iCs/>
      <w:color w:val="000000" w:themeColor="text2"/>
    </w:rPr>
  </w:style>
  <w:style w:type="paragraph" w:styleId="ListBullet">
    <w:name w:val="List Bullet"/>
    <w:basedOn w:val="Normal"/>
    <w:uiPriority w:val="99"/>
    <w:semiHidden/>
    <w:unhideWhenUsed/>
    <w:rsid w:val="00230E82"/>
    <w:pPr>
      <w:numPr>
        <w:numId w:val="2"/>
      </w:numPr>
      <w:contextualSpacing/>
    </w:pPr>
  </w:style>
  <w:style w:type="character" w:styleId="Strong">
    <w:name w:val="Strong"/>
    <w:basedOn w:val="DefaultParagraphFont"/>
    <w:uiPriority w:val="22"/>
    <w:qFormat/>
    <w:rsid w:val="00D95140"/>
    <w:rPr>
      <w:b/>
      <w:bCs/>
    </w:rPr>
  </w:style>
  <w:style w:type="character" w:styleId="Emphasis">
    <w:name w:val="Emphasis"/>
    <w:basedOn w:val="DefaultParagraphFont"/>
    <w:uiPriority w:val="20"/>
    <w:qFormat/>
    <w:rsid w:val="00D95140"/>
    <w:rPr>
      <w:i/>
      <w:iCs/>
      <w:color w:val="B2B2B2" w:themeColor="accent2"/>
    </w:rPr>
  </w:style>
  <w:style w:type="character" w:styleId="SubtleEmphasis">
    <w:name w:val="Subtle Emphasis"/>
    <w:basedOn w:val="DefaultParagraphFont"/>
    <w:uiPriority w:val="19"/>
    <w:qFormat/>
    <w:rsid w:val="00D95140"/>
    <w:rPr>
      <w:i/>
      <w:iCs/>
      <w:color w:val="404040" w:themeColor="text1" w:themeTint="BF"/>
    </w:rPr>
  </w:style>
  <w:style w:type="character" w:styleId="IntenseEmphasis">
    <w:name w:val="Intense Emphasis"/>
    <w:basedOn w:val="DefaultParagraphFont"/>
    <w:uiPriority w:val="21"/>
    <w:qFormat/>
    <w:rsid w:val="00D95140"/>
    <w:rPr>
      <w:i/>
      <w:iCs/>
      <w:color w:val="4D4D4D" w:themeColor="accent6"/>
    </w:rPr>
  </w:style>
  <w:style w:type="paragraph" w:styleId="Header">
    <w:name w:val="header"/>
    <w:basedOn w:val="Normal"/>
    <w:link w:val="HeaderChar"/>
    <w:uiPriority w:val="99"/>
    <w:unhideWhenUsed/>
    <w:rsid w:val="00C1132A"/>
    <w:pPr>
      <w:tabs>
        <w:tab w:val="center" w:pos="4680"/>
        <w:tab w:val="right" w:pos="9360"/>
      </w:tabs>
      <w:spacing w:after="0" w:line="240" w:lineRule="auto"/>
    </w:pPr>
    <w:rPr>
      <w:rFonts w:ascii="Halis R Medium" w:hAnsi="Halis R Medium"/>
    </w:rPr>
  </w:style>
  <w:style w:type="character" w:customStyle="1" w:styleId="HeaderChar">
    <w:name w:val="Header Char"/>
    <w:basedOn w:val="DefaultParagraphFont"/>
    <w:link w:val="Header"/>
    <w:uiPriority w:val="99"/>
    <w:rsid w:val="00C1132A"/>
    <w:rPr>
      <w:rFonts w:ascii="Halis R Medium" w:hAnsi="Halis R Medium"/>
    </w:rPr>
  </w:style>
  <w:style w:type="paragraph" w:styleId="Footer">
    <w:name w:val="footer"/>
    <w:basedOn w:val="Normal"/>
    <w:link w:val="FooterChar"/>
    <w:uiPriority w:val="99"/>
    <w:unhideWhenUsed/>
    <w:rsid w:val="005F7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8B9"/>
    <w:rPr>
      <w:rFonts w:ascii="Public Sans" w:hAnsi="Public Sans"/>
    </w:rPr>
  </w:style>
  <w:style w:type="table" w:styleId="TableGrid">
    <w:name w:val="Table Grid"/>
    <w:basedOn w:val="TableNormal"/>
    <w:uiPriority w:val="39"/>
    <w:rsid w:val="00084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5EAF"/>
    <w:rPr>
      <w:color w:val="808080"/>
    </w:rPr>
  </w:style>
  <w:style w:type="paragraph" w:customStyle="1" w:styleId="DepartmentName">
    <w:name w:val="Department Name"/>
    <w:basedOn w:val="Header"/>
    <w:rsid w:val="000D7DCA"/>
    <w:pPr>
      <w:jc w:val="right"/>
    </w:pPr>
    <w:rPr>
      <w:caps/>
      <w:color w:val="000000" w:themeColor="text2"/>
    </w:rPr>
  </w:style>
  <w:style w:type="paragraph" w:customStyle="1" w:styleId="PhoneFax">
    <w:name w:val="Phone &amp; Fax"/>
    <w:basedOn w:val="Header"/>
    <w:rsid w:val="000D7DCA"/>
    <w:pPr>
      <w:jc w:val="right"/>
    </w:pPr>
    <w:rPr>
      <w:caps/>
      <w:color w:val="000000" w:themeColor="text2"/>
      <w:sz w:val="20"/>
      <w:szCs w:val="20"/>
    </w:rPr>
  </w:style>
  <w:style w:type="paragraph" w:customStyle="1" w:styleId="PhoneFaxNumbers">
    <w:name w:val="Phone/Fax Numbers"/>
    <w:basedOn w:val="DepartmentName"/>
    <w:rsid w:val="007C2157"/>
    <w:rPr>
      <w:sz w:val="20"/>
      <w:szCs w:val="20"/>
    </w:rPr>
  </w:style>
  <w:style w:type="paragraph" w:customStyle="1" w:styleId="DepartmentHeadName">
    <w:name w:val="Department Head Name"/>
    <w:basedOn w:val="Header"/>
    <w:next w:val="PhoneFaxNumbers"/>
    <w:rsid w:val="007C2157"/>
    <w:pPr>
      <w:jc w:val="right"/>
    </w:pPr>
    <w:rPr>
      <w:color w:val="000000" w:themeColor="text2"/>
      <w:sz w:val="20"/>
    </w:rPr>
  </w:style>
  <w:style w:type="paragraph" w:customStyle="1" w:styleId="TitlePosition">
    <w:name w:val="Title/Position"/>
    <w:basedOn w:val="Header"/>
    <w:rsid w:val="00C1132A"/>
    <w:pPr>
      <w:jc w:val="right"/>
    </w:pPr>
    <w:rPr>
      <w:rFonts w:ascii="Halis R Light" w:hAnsi="Halis R Light"/>
      <w:i/>
      <w:iCs/>
      <w:color w:val="000000" w:themeColor="text2"/>
    </w:rPr>
  </w:style>
  <w:style w:type="paragraph" w:customStyle="1" w:styleId="EmailAddress">
    <w:name w:val="Email Address"/>
    <w:rsid w:val="00C1132A"/>
    <w:pPr>
      <w:jc w:val="right"/>
    </w:pPr>
    <w:rPr>
      <w:rFonts w:ascii="Halis R Light" w:hAnsi="Halis R Light"/>
      <w:color w:val="000000" w:themeColor="text2"/>
    </w:rPr>
  </w:style>
  <w:style w:type="table" w:customStyle="1" w:styleId="Calendar1">
    <w:name w:val="Calendar 1"/>
    <w:basedOn w:val="TableNormal"/>
    <w:uiPriority w:val="99"/>
    <w:qFormat/>
    <w:rsid w:val="00980520"/>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Heading5Char">
    <w:name w:val="Heading 5 Char"/>
    <w:basedOn w:val="DefaultParagraphFont"/>
    <w:link w:val="Heading5"/>
    <w:uiPriority w:val="9"/>
    <w:rsid w:val="00347F95"/>
    <w:rPr>
      <w:rFonts w:asciiTheme="majorHAnsi" w:eastAsiaTheme="majorEastAsia" w:hAnsiTheme="majorHAnsi" w:cstheme="majorBidi"/>
      <w:color w:val="A5A5A5" w:themeColor="accent1" w:themeShade="BF"/>
    </w:rPr>
  </w:style>
  <w:style w:type="character" w:styleId="Hyperlink">
    <w:name w:val="Hyperlink"/>
    <w:basedOn w:val="DefaultParagraphFont"/>
    <w:unhideWhenUsed/>
    <w:rsid w:val="007007D6"/>
    <w:rPr>
      <w:color w:val="5F5F5F" w:themeColor="accent5"/>
      <w:u w:val="single"/>
    </w:rPr>
  </w:style>
  <w:style w:type="character" w:styleId="UnresolvedMention">
    <w:name w:val="Unresolved Mention"/>
    <w:basedOn w:val="DefaultParagraphFont"/>
    <w:uiPriority w:val="99"/>
    <w:semiHidden/>
    <w:unhideWhenUsed/>
    <w:rsid w:val="005544A1"/>
    <w:rPr>
      <w:color w:val="605E5C"/>
      <w:shd w:val="clear" w:color="auto" w:fill="E1DFDD"/>
    </w:rPr>
  </w:style>
  <w:style w:type="paragraph" w:customStyle="1" w:styleId="Address">
    <w:name w:val="Address"/>
    <w:basedOn w:val="Normal"/>
    <w:rsid w:val="0087181A"/>
    <w:pPr>
      <w:spacing w:after="0" w:line="240" w:lineRule="auto"/>
      <w:ind w:left="-450" w:right="-270"/>
    </w:pPr>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8C3034"/>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8C3034"/>
    <w:rPr>
      <w:rFonts w:ascii="Calibri" w:eastAsia="Calibri" w:hAnsi="Calibri" w:cs="Times New Roman"/>
    </w:rPr>
  </w:style>
  <w:style w:type="character" w:customStyle="1" w:styleId="markedcontent">
    <w:name w:val="markedcontent"/>
    <w:basedOn w:val="DefaultParagraphFont"/>
    <w:rsid w:val="008C3034"/>
  </w:style>
  <w:style w:type="paragraph" w:styleId="NormalWeb">
    <w:name w:val="Normal (Web)"/>
    <w:basedOn w:val="Normal"/>
    <w:uiPriority w:val="99"/>
    <w:semiHidden/>
    <w:unhideWhenUsed/>
    <w:rsid w:val="000F52FE"/>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ny.gov/testing/testguides.cf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wiscountyny.org/civilservi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wiscounty.org" TargetMode="External"/><Relationship Id="rId4" Type="http://schemas.openxmlformats.org/officeDocument/2006/relationships/settings" Target="settings.xml"/><Relationship Id="rId9" Type="http://schemas.openxmlformats.org/officeDocument/2006/relationships/hyperlink" Target="http://www.lewiscounty.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Lewis%20County%20Branding%20Materials\Templates\Letterhead\Single%20Contact\Lewis%20County,%20NY%20Letterhead%20(B&amp;W)%20-%20First%20Page%20Only.dotx" TargetMode="External"/></Relationships>
</file>

<file path=word/theme/theme1.xml><?xml version="1.0" encoding="utf-8"?>
<a:theme xmlns:a="http://schemas.openxmlformats.org/drawingml/2006/main" name="Lewis County, NY">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Lewis County, NY">
      <a:majorFont>
        <a:latin typeface="Museo Slab 500"/>
        <a:ea typeface=""/>
        <a:cs typeface=""/>
      </a:majorFont>
      <a:minorFont>
        <a:latin typeface="Public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C106C-A479-4ECE-8E9C-19A792A81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Lewis County, NY Letterhead (B&amp;W) - First Page Only.dotx</Template>
  <TotalTime>35</TotalTime>
  <Pages>3</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Jackson</dc:creator>
  <cp:keywords/>
  <dc:description/>
  <cp:lastModifiedBy>Lynn Wormwood</cp:lastModifiedBy>
  <cp:revision>5</cp:revision>
  <cp:lastPrinted>2023-01-21T17:21:00Z</cp:lastPrinted>
  <dcterms:created xsi:type="dcterms:W3CDTF">2023-02-07T13:56:00Z</dcterms:created>
  <dcterms:modified xsi:type="dcterms:W3CDTF">2023-02-28T13:57:00Z</dcterms:modified>
</cp:coreProperties>
</file>